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196F" w14:textId="2F80CE38" w:rsidR="004C7F31" w:rsidRPr="00AA7762" w:rsidRDefault="00E043D7" w:rsidP="007F1790">
      <w:pPr>
        <w:pStyle w:val="NormalWeb"/>
        <w:rPr>
          <w:rFonts w:ascii="Tahoma" w:hAnsi="Tahoma" w:cs="Tahoma"/>
          <w:b/>
          <w:sz w:val="22"/>
          <w:szCs w:val="22"/>
          <w:u w:val="single"/>
        </w:rPr>
      </w:pPr>
      <w:r w:rsidRPr="00AA7762">
        <w:rPr>
          <w:rFonts w:ascii="Tahoma" w:hAnsi="Tahoma" w:cs="Tahoma"/>
          <w:b/>
          <w:sz w:val="22"/>
          <w:szCs w:val="22"/>
          <w:u w:val="single"/>
        </w:rPr>
        <w:t xml:space="preserve">Technical </w:t>
      </w:r>
      <w:r w:rsidR="00474B09" w:rsidRPr="00AA7762">
        <w:rPr>
          <w:rFonts w:ascii="Tahoma" w:hAnsi="Tahoma" w:cs="Tahoma"/>
          <w:b/>
          <w:sz w:val="22"/>
          <w:szCs w:val="22"/>
          <w:u w:val="single"/>
        </w:rPr>
        <w:t>Coordinator</w:t>
      </w:r>
    </w:p>
    <w:p w14:paraId="1C460918" w14:textId="23362DC7" w:rsidR="00474B09" w:rsidRPr="00AA7762" w:rsidRDefault="00474B09" w:rsidP="00474B09">
      <w:pPr>
        <w:pStyle w:val="NormalWeb"/>
        <w:shd w:val="clear" w:color="auto" w:fill="FFFFFF"/>
        <w:spacing w:before="95" w:beforeAutospacing="0" w:after="95" w:afterAutospacing="0"/>
        <w:rPr>
          <w:rFonts w:ascii="Tahoma" w:hAnsi="Tahoma" w:cs="Tahoma"/>
          <w:sz w:val="22"/>
          <w:szCs w:val="22"/>
        </w:rPr>
      </w:pPr>
      <w:r w:rsidRPr="00AA7762">
        <w:rPr>
          <w:rStyle w:val="Emphasis"/>
          <w:rFonts w:ascii="Tahoma" w:hAnsi="Tahoma" w:cs="Tahoma"/>
          <w:b/>
          <w:bCs/>
          <w:sz w:val="22"/>
          <w:szCs w:val="22"/>
        </w:rPr>
        <w:t>Hours:</w:t>
      </w:r>
      <w:r w:rsidRPr="00AA7762">
        <w:rPr>
          <w:rFonts w:ascii="Tahoma" w:hAnsi="Tahoma" w:cs="Tahoma"/>
          <w:sz w:val="22"/>
          <w:szCs w:val="22"/>
        </w:rPr>
        <w:t xml:space="preserve"> Part Time 20 hours per week, with </w:t>
      </w:r>
      <w:r w:rsidR="005F2F8E">
        <w:rPr>
          <w:rFonts w:ascii="Tahoma" w:hAnsi="Tahoma" w:cs="Tahoma"/>
          <w:sz w:val="22"/>
          <w:szCs w:val="22"/>
        </w:rPr>
        <w:t xml:space="preserve">regular </w:t>
      </w:r>
      <w:r w:rsidRPr="00AA7762">
        <w:rPr>
          <w:rFonts w:ascii="Tahoma" w:hAnsi="Tahoma" w:cs="Tahoma"/>
          <w:sz w:val="22"/>
          <w:szCs w:val="22"/>
        </w:rPr>
        <w:t>evenings and weekends</w:t>
      </w:r>
    </w:p>
    <w:p w14:paraId="45D7A7E6" w14:textId="77777777" w:rsidR="00474B09" w:rsidRPr="00AA7762" w:rsidRDefault="00474B09" w:rsidP="00474B09">
      <w:pPr>
        <w:pStyle w:val="NormalWeb"/>
        <w:shd w:val="clear" w:color="auto" w:fill="FFFFFF"/>
        <w:spacing w:before="95" w:beforeAutospacing="0" w:after="95" w:afterAutospacing="0"/>
        <w:rPr>
          <w:rFonts w:ascii="Tahoma" w:hAnsi="Tahoma" w:cs="Tahoma"/>
          <w:sz w:val="22"/>
          <w:szCs w:val="22"/>
        </w:rPr>
      </w:pPr>
      <w:r w:rsidRPr="00AA7762">
        <w:rPr>
          <w:rStyle w:val="Emphasis"/>
          <w:rFonts w:ascii="Tahoma" w:hAnsi="Tahoma" w:cs="Tahoma"/>
          <w:b/>
          <w:bCs/>
          <w:sz w:val="22"/>
          <w:szCs w:val="22"/>
        </w:rPr>
        <w:t>Salary:</w:t>
      </w:r>
      <w:r w:rsidRPr="00AA7762">
        <w:rPr>
          <w:rFonts w:ascii="Tahoma" w:hAnsi="Tahoma" w:cs="Tahoma"/>
          <w:sz w:val="22"/>
          <w:szCs w:val="22"/>
        </w:rPr>
        <w:t> £20,780 pro rata based on 40 hour week</w:t>
      </w:r>
    </w:p>
    <w:p w14:paraId="7D50F5A6" w14:textId="77777777" w:rsidR="00474B09" w:rsidRPr="00AA7762" w:rsidRDefault="00474B09" w:rsidP="00474B09">
      <w:pPr>
        <w:pStyle w:val="NormalWeb"/>
        <w:shd w:val="clear" w:color="auto" w:fill="FFFFFF"/>
        <w:spacing w:before="95" w:beforeAutospacing="0" w:after="95" w:afterAutospacing="0"/>
        <w:rPr>
          <w:rFonts w:ascii="Tahoma" w:hAnsi="Tahoma" w:cs="Tahoma"/>
          <w:sz w:val="22"/>
          <w:szCs w:val="22"/>
        </w:rPr>
      </w:pPr>
      <w:r w:rsidRPr="00AA7762">
        <w:rPr>
          <w:rStyle w:val="Emphasis"/>
          <w:rFonts w:ascii="Tahoma" w:hAnsi="Tahoma" w:cs="Tahoma"/>
          <w:b/>
          <w:bCs/>
          <w:sz w:val="22"/>
          <w:szCs w:val="22"/>
        </w:rPr>
        <w:t>Holiday entitlement:</w:t>
      </w:r>
      <w:r w:rsidRPr="00AA7762">
        <w:rPr>
          <w:rFonts w:ascii="Tahoma" w:hAnsi="Tahoma" w:cs="Tahoma"/>
          <w:sz w:val="22"/>
          <w:szCs w:val="22"/>
        </w:rPr>
        <w:t> 14 days per annum (including public holidays)</w:t>
      </w:r>
    </w:p>
    <w:p w14:paraId="25ECCC01" w14:textId="77777777" w:rsidR="00474B09" w:rsidRPr="00AA7762" w:rsidRDefault="00474B09" w:rsidP="00474B09">
      <w:pPr>
        <w:pStyle w:val="NormalWeb"/>
        <w:shd w:val="clear" w:color="auto" w:fill="FFFFFF"/>
        <w:spacing w:before="95" w:beforeAutospacing="0" w:after="95" w:afterAutospacing="0"/>
        <w:rPr>
          <w:rFonts w:ascii="Tahoma" w:hAnsi="Tahoma" w:cs="Tahoma"/>
          <w:sz w:val="22"/>
          <w:szCs w:val="22"/>
        </w:rPr>
      </w:pPr>
      <w:r w:rsidRPr="00AA7762">
        <w:rPr>
          <w:rStyle w:val="Emphasis"/>
          <w:rFonts w:ascii="Tahoma" w:hAnsi="Tahoma" w:cs="Tahoma"/>
          <w:b/>
          <w:bCs/>
          <w:sz w:val="22"/>
          <w:szCs w:val="22"/>
        </w:rPr>
        <w:t>Benefits:</w:t>
      </w:r>
      <w:r w:rsidRPr="00AA7762">
        <w:rPr>
          <w:rFonts w:ascii="Tahoma" w:hAnsi="Tahoma" w:cs="Tahoma"/>
          <w:sz w:val="22"/>
          <w:szCs w:val="22"/>
        </w:rPr>
        <w:t xml:space="preserve"> 30% discount on food/drink in the Alphabetti Bar &amp; complimentary tickets to productions at the venue. </w:t>
      </w:r>
    </w:p>
    <w:p w14:paraId="085B0F05" w14:textId="77777777" w:rsidR="00474B09" w:rsidRPr="00AA7762" w:rsidRDefault="00474B09" w:rsidP="00474B09">
      <w:pPr>
        <w:pStyle w:val="NormalWeb"/>
        <w:shd w:val="clear" w:color="auto" w:fill="FFFFFF"/>
        <w:spacing w:before="95" w:beforeAutospacing="0" w:after="95" w:afterAutospacing="0"/>
        <w:rPr>
          <w:rFonts w:ascii="Tahoma" w:hAnsi="Tahoma" w:cs="Tahoma"/>
          <w:sz w:val="22"/>
          <w:szCs w:val="22"/>
        </w:rPr>
      </w:pPr>
      <w:r w:rsidRPr="00AA7762">
        <w:rPr>
          <w:rStyle w:val="Emphasis"/>
          <w:rFonts w:ascii="Tahoma" w:hAnsi="Tahoma" w:cs="Tahoma"/>
          <w:b/>
          <w:bCs/>
          <w:sz w:val="22"/>
          <w:szCs w:val="22"/>
        </w:rPr>
        <w:t>Contract:</w:t>
      </w:r>
      <w:r w:rsidRPr="00AA7762">
        <w:rPr>
          <w:rFonts w:ascii="Tahoma" w:hAnsi="Tahoma" w:cs="Tahoma"/>
          <w:sz w:val="22"/>
          <w:szCs w:val="22"/>
        </w:rPr>
        <w:t> Initial 1 year contract (with intention to extend) subject to probationary period.</w:t>
      </w:r>
    </w:p>
    <w:p w14:paraId="6D12625D" w14:textId="60138AE7" w:rsidR="00AA7762" w:rsidRPr="00AA7762" w:rsidRDefault="00474B09" w:rsidP="00AA7762">
      <w:pPr>
        <w:pStyle w:val="NormalWeb"/>
        <w:shd w:val="clear" w:color="auto" w:fill="FFFFFF"/>
        <w:spacing w:before="120" w:beforeAutospacing="0" w:after="120" w:afterAutospacing="0"/>
        <w:rPr>
          <w:rFonts w:ascii="Tahoma" w:hAnsi="Tahoma" w:cs="Tahoma"/>
          <w:bCs/>
          <w:sz w:val="22"/>
          <w:szCs w:val="22"/>
        </w:rPr>
      </w:pPr>
      <w:r w:rsidRPr="00AA7762">
        <w:rPr>
          <w:rStyle w:val="Emphasis"/>
          <w:rFonts w:ascii="Tahoma" w:hAnsi="Tahoma" w:cs="Tahoma"/>
          <w:b/>
          <w:bCs/>
          <w:sz w:val="22"/>
          <w:szCs w:val="22"/>
        </w:rPr>
        <w:t>Start:</w:t>
      </w:r>
      <w:r w:rsidRPr="00AA7762">
        <w:rPr>
          <w:rFonts w:ascii="Tahoma" w:hAnsi="Tahoma" w:cs="Tahoma"/>
          <w:sz w:val="22"/>
          <w:szCs w:val="22"/>
        </w:rPr>
        <w:t> 1</w:t>
      </w:r>
      <w:r w:rsidR="005F2F8E">
        <w:rPr>
          <w:rFonts w:ascii="Tahoma" w:hAnsi="Tahoma" w:cs="Tahoma"/>
          <w:sz w:val="22"/>
          <w:szCs w:val="22"/>
        </w:rPr>
        <w:t>7</w:t>
      </w:r>
      <w:r w:rsidRPr="00AA7762">
        <w:rPr>
          <w:rFonts w:ascii="Tahoma" w:hAnsi="Tahoma" w:cs="Tahoma"/>
          <w:sz w:val="22"/>
          <w:szCs w:val="22"/>
          <w:vertAlign w:val="superscript"/>
        </w:rPr>
        <w:t>th</w:t>
      </w:r>
      <w:r w:rsidRPr="00AA7762">
        <w:rPr>
          <w:rFonts w:ascii="Tahoma" w:hAnsi="Tahoma" w:cs="Tahoma"/>
          <w:sz w:val="22"/>
          <w:szCs w:val="22"/>
        </w:rPr>
        <w:t xml:space="preserve"> January 2022</w:t>
      </w:r>
      <w:r w:rsidR="005F2F8E">
        <w:rPr>
          <w:rFonts w:ascii="Tahoma" w:hAnsi="Tahoma" w:cs="Tahoma"/>
          <w:sz w:val="22"/>
          <w:szCs w:val="22"/>
        </w:rPr>
        <w:t>.</w:t>
      </w:r>
    </w:p>
    <w:p w14:paraId="78983F69" w14:textId="77777777" w:rsidR="00AA7762" w:rsidRDefault="00474B09" w:rsidP="00AA7762">
      <w:pPr>
        <w:pStyle w:val="NormalWeb"/>
        <w:shd w:val="clear" w:color="auto" w:fill="FFFFFF"/>
        <w:spacing w:before="120" w:beforeAutospacing="0" w:after="120" w:afterAutospacing="0"/>
        <w:rPr>
          <w:rFonts w:ascii="Tahoma" w:hAnsi="Tahoma" w:cs="Tahoma"/>
          <w:sz w:val="22"/>
          <w:szCs w:val="22"/>
        </w:rPr>
      </w:pPr>
      <w:r w:rsidRPr="00AA7762">
        <w:rPr>
          <w:rStyle w:val="Strong"/>
          <w:rFonts w:ascii="Tahoma" w:hAnsi="Tahoma" w:cs="Tahoma"/>
          <w:sz w:val="22"/>
          <w:szCs w:val="22"/>
        </w:rPr>
        <w:t>Application process</w:t>
      </w:r>
      <w:r w:rsidRPr="00AA7762">
        <w:rPr>
          <w:rFonts w:ascii="Tahoma" w:hAnsi="Tahoma" w:cs="Tahoma"/>
          <w:sz w:val="22"/>
          <w:szCs w:val="22"/>
        </w:rPr>
        <w:t> </w:t>
      </w:r>
      <w:r w:rsidRPr="00AA7762">
        <w:rPr>
          <w:rFonts w:ascii="Tahoma" w:hAnsi="Tahoma" w:cs="Tahoma"/>
          <w:sz w:val="22"/>
          <w:szCs w:val="22"/>
        </w:rPr>
        <w:br/>
        <w:t>All individuals wishing to apply should send a CV and covering letter detailing their suitability for the role via email to: </w:t>
      </w:r>
      <w:r w:rsidRPr="00AA7762">
        <w:rPr>
          <w:rStyle w:val="Hyperlink"/>
          <w:rFonts w:ascii="Tahoma" w:hAnsi="Tahoma" w:cs="Tahoma"/>
          <w:sz w:val="22"/>
          <w:szCs w:val="22"/>
        </w:rPr>
        <w:t>programming@alphabettitheatre.co.uk</w:t>
      </w:r>
      <w:r w:rsidRPr="00AA7762">
        <w:rPr>
          <w:rStyle w:val="cloakedemail"/>
          <w:rFonts w:ascii="Tahoma" w:hAnsi="Tahoma" w:cs="Tahoma"/>
          <w:sz w:val="22"/>
          <w:szCs w:val="22"/>
        </w:rPr>
        <w:t xml:space="preserve"> </w:t>
      </w:r>
      <w:r w:rsidRPr="00AA7762">
        <w:rPr>
          <w:rStyle w:val="Emphasis"/>
          <w:rFonts w:ascii="Tahoma" w:hAnsi="Tahoma" w:cs="Tahoma"/>
          <w:b/>
          <w:bCs/>
          <w:sz w:val="22"/>
          <w:szCs w:val="22"/>
          <w:shd w:val="clear" w:color="auto" w:fill="FFFFFF"/>
        </w:rPr>
        <w:t>Please use email subject – [applicant name] - [</w:t>
      </w:r>
      <w:r w:rsidRPr="00AA7762">
        <w:rPr>
          <w:rStyle w:val="Strong"/>
          <w:rFonts w:ascii="Tahoma" w:hAnsi="Tahoma" w:cs="Tahoma"/>
          <w:sz w:val="22"/>
          <w:szCs w:val="22"/>
        </w:rPr>
        <w:t>Technical Coordinator</w:t>
      </w:r>
      <w:r w:rsidRPr="00AA7762">
        <w:rPr>
          <w:rStyle w:val="Emphasis"/>
          <w:rFonts w:ascii="Tahoma" w:hAnsi="Tahoma" w:cs="Tahoma"/>
          <w:b/>
          <w:bCs/>
          <w:sz w:val="22"/>
          <w:szCs w:val="22"/>
          <w:shd w:val="clear" w:color="auto" w:fill="FFFFFF"/>
        </w:rPr>
        <w:t xml:space="preserve">] </w:t>
      </w:r>
      <w:r w:rsidRPr="00AA7762">
        <w:rPr>
          <w:rFonts w:ascii="Tahoma" w:hAnsi="Tahoma" w:cs="Tahoma"/>
          <w:sz w:val="22"/>
          <w:szCs w:val="22"/>
        </w:rPr>
        <w:br/>
        <w:t>Closing application date: </w:t>
      </w:r>
      <w:r w:rsidRPr="00AA7762">
        <w:rPr>
          <w:rFonts w:ascii="Tahoma" w:hAnsi="Tahoma" w:cs="Tahoma"/>
          <w:b/>
          <w:sz w:val="22"/>
          <w:szCs w:val="22"/>
        </w:rPr>
        <w:t>5pm</w:t>
      </w:r>
      <w:r w:rsidRPr="00AA7762">
        <w:rPr>
          <w:rFonts w:ascii="Tahoma" w:hAnsi="Tahoma" w:cs="Tahoma"/>
          <w:sz w:val="22"/>
          <w:szCs w:val="22"/>
        </w:rPr>
        <w:t xml:space="preserve"> </w:t>
      </w:r>
      <w:r w:rsidRPr="00AA7762">
        <w:rPr>
          <w:rStyle w:val="Strong"/>
          <w:rFonts w:ascii="Tahoma" w:hAnsi="Tahoma" w:cs="Tahoma"/>
          <w:sz w:val="22"/>
          <w:szCs w:val="22"/>
        </w:rPr>
        <w:t>Friday 17</w:t>
      </w:r>
      <w:r w:rsidRPr="00AA7762">
        <w:rPr>
          <w:rStyle w:val="Strong"/>
          <w:rFonts w:ascii="Tahoma" w:hAnsi="Tahoma" w:cs="Tahoma"/>
          <w:sz w:val="22"/>
          <w:szCs w:val="22"/>
          <w:vertAlign w:val="superscript"/>
        </w:rPr>
        <w:t>th</w:t>
      </w:r>
      <w:r w:rsidRPr="00AA7762">
        <w:rPr>
          <w:rStyle w:val="Strong"/>
          <w:rFonts w:ascii="Tahoma" w:hAnsi="Tahoma" w:cs="Tahoma"/>
          <w:sz w:val="22"/>
          <w:szCs w:val="22"/>
        </w:rPr>
        <w:t xml:space="preserve"> December 2021</w:t>
      </w:r>
      <w:r w:rsidRPr="00AA7762">
        <w:rPr>
          <w:rStyle w:val="Strong"/>
          <w:rFonts w:ascii="Tahoma" w:hAnsi="Tahoma" w:cs="Tahoma"/>
          <w:sz w:val="22"/>
          <w:szCs w:val="22"/>
        </w:rPr>
        <w:br/>
        <w:t>Applicants to be notified if they are invited to interview: Tuesday 21</w:t>
      </w:r>
      <w:r w:rsidRPr="00AA7762">
        <w:rPr>
          <w:rStyle w:val="Strong"/>
          <w:rFonts w:ascii="Tahoma" w:hAnsi="Tahoma" w:cs="Tahoma"/>
          <w:sz w:val="22"/>
          <w:szCs w:val="22"/>
          <w:vertAlign w:val="superscript"/>
        </w:rPr>
        <w:t>st</w:t>
      </w:r>
      <w:r w:rsidRPr="00AA7762">
        <w:rPr>
          <w:rStyle w:val="Strong"/>
          <w:rFonts w:ascii="Tahoma" w:hAnsi="Tahoma" w:cs="Tahoma"/>
          <w:sz w:val="22"/>
          <w:szCs w:val="22"/>
        </w:rPr>
        <w:t xml:space="preserve"> December 2021</w:t>
      </w:r>
      <w:r w:rsidRPr="00AA7762">
        <w:rPr>
          <w:rFonts w:ascii="Tahoma" w:hAnsi="Tahoma" w:cs="Tahoma"/>
          <w:sz w:val="22"/>
          <w:szCs w:val="22"/>
        </w:rPr>
        <w:br/>
        <w:t>Interviews to take place on: </w:t>
      </w:r>
      <w:r w:rsidRPr="00AA7762">
        <w:rPr>
          <w:rFonts w:ascii="Tahoma" w:hAnsi="Tahoma" w:cs="Tahoma"/>
          <w:b/>
          <w:bCs/>
          <w:sz w:val="22"/>
          <w:szCs w:val="22"/>
        </w:rPr>
        <w:t>Wednesday</w:t>
      </w:r>
      <w:r w:rsidRPr="00AA7762">
        <w:rPr>
          <w:rStyle w:val="Strong"/>
          <w:rFonts w:ascii="Tahoma" w:hAnsi="Tahoma" w:cs="Tahoma"/>
          <w:sz w:val="22"/>
          <w:szCs w:val="22"/>
        </w:rPr>
        <w:t xml:space="preserve"> 5</w:t>
      </w:r>
      <w:r w:rsidRPr="00AA7762">
        <w:rPr>
          <w:rStyle w:val="Strong"/>
          <w:rFonts w:ascii="Tahoma" w:hAnsi="Tahoma" w:cs="Tahoma"/>
          <w:sz w:val="22"/>
          <w:szCs w:val="22"/>
          <w:vertAlign w:val="superscript"/>
        </w:rPr>
        <w:t>th</w:t>
      </w:r>
      <w:r w:rsidRPr="00AA7762">
        <w:rPr>
          <w:rStyle w:val="Strong"/>
          <w:rFonts w:ascii="Tahoma" w:hAnsi="Tahoma" w:cs="Tahoma"/>
          <w:sz w:val="22"/>
          <w:szCs w:val="22"/>
        </w:rPr>
        <w:t xml:space="preserve"> January 2022</w:t>
      </w:r>
    </w:p>
    <w:p w14:paraId="09465232" w14:textId="03C58C3E" w:rsidR="001636D0" w:rsidRPr="00AA7762" w:rsidRDefault="00AA7762" w:rsidP="00AA7762">
      <w:pPr>
        <w:pStyle w:val="NormalWeb"/>
        <w:shd w:val="clear" w:color="auto" w:fill="FFFFFF"/>
        <w:spacing w:before="120" w:beforeAutospacing="0" w:after="120" w:afterAutospacing="0"/>
        <w:rPr>
          <w:rFonts w:ascii="Tahoma" w:hAnsi="Tahoma" w:cs="Tahoma"/>
          <w:b/>
          <w:sz w:val="22"/>
          <w:szCs w:val="22"/>
        </w:rPr>
      </w:pPr>
      <w:r>
        <w:rPr>
          <w:rFonts w:ascii="Tahoma" w:hAnsi="Tahoma" w:cs="Tahoma"/>
          <w:sz w:val="22"/>
          <w:szCs w:val="22"/>
        </w:rPr>
        <w:t>I</w:t>
      </w:r>
      <w:r w:rsidR="001636D0" w:rsidRPr="00AA7762">
        <w:rPr>
          <w:rFonts w:ascii="Tahoma" w:hAnsi="Tahoma" w:cs="Tahoma"/>
          <w:sz w:val="22"/>
          <w:szCs w:val="22"/>
        </w:rPr>
        <w:t>nterview process will be in two parts</w:t>
      </w:r>
      <w:r w:rsidR="00474B09" w:rsidRPr="00AA7762">
        <w:rPr>
          <w:rFonts w:ascii="Tahoma" w:hAnsi="Tahoma" w:cs="Tahoma"/>
          <w:sz w:val="22"/>
          <w:szCs w:val="22"/>
        </w:rPr>
        <w:t xml:space="preserve"> over the same day</w:t>
      </w:r>
      <w:r w:rsidR="001636D0" w:rsidRPr="00AA7762">
        <w:rPr>
          <w:rFonts w:ascii="Tahoma" w:hAnsi="Tahoma" w:cs="Tahoma"/>
          <w:sz w:val="22"/>
          <w:szCs w:val="22"/>
        </w:rPr>
        <w:t>:</w:t>
      </w:r>
    </w:p>
    <w:p w14:paraId="69CC109E" w14:textId="77777777" w:rsidR="001636D0" w:rsidRPr="00AA7762" w:rsidRDefault="001636D0" w:rsidP="001636D0">
      <w:pPr>
        <w:pStyle w:val="NoSpacing"/>
        <w:rPr>
          <w:rFonts w:ascii="Tahoma" w:hAnsi="Tahoma" w:cs="Tahoma"/>
        </w:rPr>
      </w:pPr>
      <w:r w:rsidRPr="00AA7762">
        <w:rPr>
          <w:rFonts w:ascii="Tahoma" w:hAnsi="Tahoma" w:cs="Tahoma"/>
          <w:b/>
        </w:rPr>
        <w:t>Part one:</w:t>
      </w:r>
      <w:r w:rsidRPr="00AA7762">
        <w:rPr>
          <w:rFonts w:ascii="Tahoma" w:hAnsi="Tahoma" w:cs="Tahoma"/>
        </w:rPr>
        <w:t xml:space="preserve"> </w:t>
      </w:r>
      <w:r w:rsidR="00DB0440" w:rsidRPr="00AA7762">
        <w:rPr>
          <w:rFonts w:ascii="Tahoma" w:hAnsi="Tahoma" w:cs="Tahoma"/>
        </w:rPr>
        <w:t xml:space="preserve">An </w:t>
      </w:r>
      <w:r w:rsidRPr="00AA7762">
        <w:rPr>
          <w:rFonts w:ascii="Tahoma" w:hAnsi="Tahoma" w:cs="Tahoma"/>
        </w:rPr>
        <w:t>interview</w:t>
      </w:r>
      <w:r w:rsidR="00DB0440" w:rsidRPr="00AA7762">
        <w:rPr>
          <w:rFonts w:ascii="Tahoma" w:hAnsi="Tahoma" w:cs="Tahoma"/>
        </w:rPr>
        <w:t xml:space="preserve"> with a small selected panel le</w:t>
      </w:r>
      <w:r w:rsidRPr="00AA7762">
        <w:rPr>
          <w:rFonts w:ascii="Tahoma" w:hAnsi="Tahoma" w:cs="Tahoma"/>
        </w:rPr>
        <w:t>d by Alphabetti’s Artistic Director</w:t>
      </w:r>
      <w:r w:rsidR="00DB0440" w:rsidRPr="00AA7762">
        <w:rPr>
          <w:rFonts w:ascii="Tahoma" w:hAnsi="Tahoma" w:cs="Tahoma"/>
        </w:rPr>
        <w:t>, about the individual and their work</w:t>
      </w:r>
      <w:r w:rsidRPr="00AA7762">
        <w:rPr>
          <w:rFonts w:ascii="Tahoma" w:hAnsi="Tahoma" w:cs="Tahoma"/>
        </w:rPr>
        <w:t xml:space="preserve">. </w:t>
      </w:r>
    </w:p>
    <w:p w14:paraId="54A6700A" w14:textId="387B6E85" w:rsidR="001636D0" w:rsidRPr="00AA7762" w:rsidRDefault="001636D0" w:rsidP="001636D0">
      <w:pPr>
        <w:pStyle w:val="NoSpacing"/>
        <w:rPr>
          <w:rFonts w:ascii="Tahoma" w:hAnsi="Tahoma" w:cs="Tahoma"/>
        </w:rPr>
      </w:pPr>
      <w:r w:rsidRPr="00AA7762">
        <w:rPr>
          <w:rFonts w:ascii="Tahoma" w:hAnsi="Tahoma" w:cs="Tahoma"/>
          <w:b/>
        </w:rPr>
        <w:t>Part two:</w:t>
      </w:r>
      <w:r w:rsidR="00DB0440" w:rsidRPr="00AA7762">
        <w:rPr>
          <w:rFonts w:ascii="Tahoma" w:hAnsi="Tahoma" w:cs="Tahoma"/>
        </w:rPr>
        <w:t xml:space="preserve"> A discussion with the same panel about how you would work in the space, what you would be able/want to implement immediately and what you would look to implement over time with a budget. Alphabetti are happy to provide c</w:t>
      </w:r>
      <w:r w:rsidRPr="00AA7762">
        <w:rPr>
          <w:rFonts w:ascii="Tahoma" w:hAnsi="Tahoma" w:cs="Tahoma"/>
        </w:rPr>
        <w:t xml:space="preserve">andidates </w:t>
      </w:r>
      <w:r w:rsidR="00DB0440" w:rsidRPr="00AA7762">
        <w:rPr>
          <w:rFonts w:ascii="Tahoma" w:hAnsi="Tahoma" w:cs="Tahoma"/>
        </w:rPr>
        <w:t xml:space="preserve">time so they can </w:t>
      </w:r>
      <w:r w:rsidRPr="00AA7762">
        <w:rPr>
          <w:rFonts w:ascii="Tahoma" w:hAnsi="Tahoma" w:cs="Tahoma"/>
        </w:rPr>
        <w:t xml:space="preserve">look around the building, </w:t>
      </w:r>
      <w:r w:rsidR="00DB0440" w:rsidRPr="00AA7762">
        <w:rPr>
          <w:rFonts w:ascii="Tahoma" w:hAnsi="Tahoma" w:cs="Tahoma"/>
        </w:rPr>
        <w:t>if they are not familiar with the building.</w:t>
      </w:r>
      <w:r w:rsidRPr="00AA7762">
        <w:rPr>
          <w:rFonts w:ascii="Tahoma" w:hAnsi="Tahoma" w:cs="Tahoma"/>
        </w:rPr>
        <w:t xml:space="preserve"> </w:t>
      </w:r>
    </w:p>
    <w:p w14:paraId="4CA1EBFB" w14:textId="5CDD9005" w:rsidR="00AA7762" w:rsidRPr="00AA7762" w:rsidRDefault="00AA7762" w:rsidP="00AA7762">
      <w:pPr>
        <w:pStyle w:val="NormalWeb"/>
        <w:shd w:val="clear" w:color="auto" w:fill="FFFFFF"/>
        <w:spacing w:before="120" w:beforeAutospacing="0" w:after="120" w:afterAutospacing="0"/>
        <w:rPr>
          <w:rFonts w:ascii="Tahoma" w:hAnsi="Tahoma" w:cs="Tahoma"/>
          <w:bCs/>
          <w:sz w:val="22"/>
          <w:szCs w:val="22"/>
        </w:rPr>
      </w:pPr>
      <w:r w:rsidRPr="00AA7762">
        <w:rPr>
          <w:rStyle w:val="Strong"/>
          <w:rFonts w:ascii="Tahoma" w:hAnsi="Tahoma" w:cs="Tahoma"/>
          <w:sz w:val="22"/>
          <w:szCs w:val="22"/>
        </w:rPr>
        <w:t>Successful applicant to start from 1</w:t>
      </w:r>
      <w:r w:rsidR="005F2F8E">
        <w:rPr>
          <w:rStyle w:val="Strong"/>
          <w:rFonts w:ascii="Tahoma" w:hAnsi="Tahoma" w:cs="Tahoma"/>
          <w:sz w:val="22"/>
          <w:szCs w:val="22"/>
        </w:rPr>
        <w:t>7</w:t>
      </w:r>
      <w:r w:rsidRPr="00AA7762">
        <w:rPr>
          <w:rStyle w:val="Strong"/>
          <w:rFonts w:ascii="Tahoma" w:hAnsi="Tahoma" w:cs="Tahoma"/>
          <w:sz w:val="22"/>
          <w:szCs w:val="22"/>
          <w:vertAlign w:val="superscript"/>
        </w:rPr>
        <w:t>th</w:t>
      </w:r>
      <w:r w:rsidRPr="00AA7762">
        <w:rPr>
          <w:rStyle w:val="Strong"/>
          <w:rFonts w:ascii="Tahoma" w:hAnsi="Tahoma" w:cs="Tahoma"/>
          <w:sz w:val="22"/>
          <w:szCs w:val="22"/>
        </w:rPr>
        <w:t xml:space="preserve"> January 2022</w:t>
      </w:r>
      <w:r w:rsidRPr="00AA7762">
        <w:rPr>
          <w:rFonts w:ascii="Tahoma" w:hAnsi="Tahoma" w:cs="Tahoma"/>
          <w:sz w:val="22"/>
          <w:szCs w:val="22"/>
        </w:rPr>
        <w:t>.</w:t>
      </w:r>
    </w:p>
    <w:p w14:paraId="5A640052" w14:textId="77777777" w:rsidR="004C7F31" w:rsidRPr="00AA7762" w:rsidRDefault="004C7F31" w:rsidP="004C7F31">
      <w:pPr>
        <w:pStyle w:val="NoSpacing"/>
        <w:rPr>
          <w:rFonts w:ascii="Tahoma" w:hAnsi="Tahoma" w:cs="Tahoma"/>
        </w:rPr>
      </w:pPr>
    </w:p>
    <w:p w14:paraId="496D3277" w14:textId="77777777" w:rsidR="00C67C80" w:rsidRPr="00AA7762" w:rsidRDefault="004C7F31">
      <w:pPr>
        <w:rPr>
          <w:rFonts w:ascii="Tahoma" w:hAnsi="Tahoma" w:cs="Tahoma"/>
          <w:b/>
        </w:rPr>
      </w:pPr>
      <w:r w:rsidRPr="00AA7762">
        <w:rPr>
          <w:rFonts w:ascii="Tahoma" w:hAnsi="Tahoma" w:cs="Tahoma"/>
          <w:b/>
        </w:rPr>
        <w:t>Main duties for the role</w:t>
      </w:r>
      <w:r w:rsidR="007F1790" w:rsidRPr="00AA7762">
        <w:rPr>
          <w:rFonts w:ascii="Tahoma" w:hAnsi="Tahoma" w:cs="Tahoma"/>
          <w:b/>
        </w:rPr>
        <w:t xml:space="preserve">: </w:t>
      </w:r>
    </w:p>
    <w:p w14:paraId="1EBBA574" w14:textId="71094086" w:rsidR="00474B09" w:rsidRPr="00AA7762" w:rsidRDefault="00474B09" w:rsidP="007B24A9">
      <w:pPr>
        <w:pStyle w:val="NormalWeb"/>
        <w:numPr>
          <w:ilvl w:val="0"/>
          <w:numId w:val="3"/>
        </w:numPr>
        <w:rPr>
          <w:rFonts w:ascii="Tahoma" w:hAnsi="Tahoma" w:cs="Tahoma"/>
          <w:sz w:val="22"/>
          <w:szCs w:val="22"/>
        </w:rPr>
      </w:pPr>
      <w:r w:rsidRPr="00AA7762">
        <w:rPr>
          <w:rFonts w:ascii="Tahoma" w:hAnsi="Tahoma" w:cs="Tahoma"/>
          <w:sz w:val="22"/>
          <w:szCs w:val="22"/>
        </w:rPr>
        <w:t>To liaise</w:t>
      </w:r>
      <w:r w:rsidR="00BF5570" w:rsidRPr="00AA7762">
        <w:rPr>
          <w:rFonts w:ascii="Tahoma" w:hAnsi="Tahoma" w:cs="Tahoma"/>
          <w:sz w:val="22"/>
          <w:szCs w:val="22"/>
        </w:rPr>
        <w:t xml:space="preserve">, support and work </w:t>
      </w:r>
      <w:r w:rsidRPr="00AA7762">
        <w:rPr>
          <w:rFonts w:ascii="Tahoma" w:hAnsi="Tahoma" w:cs="Tahoma"/>
          <w:sz w:val="22"/>
          <w:szCs w:val="22"/>
        </w:rPr>
        <w:t>with every creative team</w:t>
      </w:r>
      <w:r w:rsidR="00BF5570" w:rsidRPr="00AA7762">
        <w:rPr>
          <w:rFonts w:ascii="Tahoma" w:hAnsi="Tahoma" w:cs="Tahoma"/>
          <w:sz w:val="22"/>
          <w:szCs w:val="22"/>
        </w:rPr>
        <w:t xml:space="preserve"> and artist</w:t>
      </w:r>
      <w:r w:rsidRPr="00AA7762">
        <w:rPr>
          <w:rFonts w:ascii="Tahoma" w:hAnsi="Tahoma" w:cs="Tahoma"/>
          <w:sz w:val="22"/>
          <w:szCs w:val="22"/>
        </w:rPr>
        <w:t xml:space="preserve"> </w:t>
      </w:r>
      <w:r w:rsidR="00BF5570" w:rsidRPr="00AA7762">
        <w:rPr>
          <w:rFonts w:ascii="Tahoma" w:hAnsi="Tahoma" w:cs="Tahoma"/>
          <w:sz w:val="22"/>
          <w:szCs w:val="22"/>
        </w:rPr>
        <w:t xml:space="preserve">coming to the building, ensuring all have tech specs, risk assessments and access protocols.   </w:t>
      </w:r>
    </w:p>
    <w:p w14:paraId="7D35CF8D" w14:textId="2EEB94E3" w:rsidR="007B24A9" w:rsidRPr="00AA7762" w:rsidRDefault="007B24A9" w:rsidP="007B24A9">
      <w:pPr>
        <w:pStyle w:val="NormalWeb"/>
        <w:numPr>
          <w:ilvl w:val="0"/>
          <w:numId w:val="3"/>
        </w:numPr>
        <w:rPr>
          <w:rFonts w:ascii="Tahoma" w:hAnsi="Tahoma" w:cs="Tahoma"/>
          <w:sz w:val="22"/>
          <w:szCs w:val="22"/>
        </w:rPr>
      </w:pPr>
      <w:r w:rsidRPr="00AA7762">
        <w:rPr>
          <w:rFonts w:ascii="Tahoma" w:hAnsi="Tahoma" w:cs="Tahoma"/>
          <w:sz w:val="22"/>
          <w:szCs w:val="22"/>
        </w:rPr>
        <w:t>Lighting &amp; technical designer for in-house productions.</w:t>
      </w:r>
    </w:p>
    <w:p w14:paraId="146849A3" w14:textId="6B29B6D6" w:rsidR="000E171F" w:rsidRPr="00AA7762" w:rsidRDefault="007F1790" w:rsidP="004C7F31">
      <w:pPr>
        <w:pStyle w:val="NormalWeb"/>
        <w:numPr>
          <w:ilvl w:val="0"/>
          <w:numId w:val="3"/>
        </w:numPr>
        <w:rPr>
          <w:rFonts w:ascii="Tahoma" w:hAnsi="Tahoma" w:cs="Tahoma"/>
          <w:sz w:val="22"/>
          <w:szCs w:val="22"/>
        </w:rPr>
      </w:pPr>
      <w:r w:rsidRPr="00AA7762">
        <w:rPr>
          <w:rFonts w:ascii="Tahoma" w:hAnsi="Tahoma" w:cs="Tahoma"/>
          <w:sz w:val="22"/>
          <w:szCs w:val="22"/>
        </w:rPr>
        <w:t>T</w:t>
      </w:r>
      <w:r w:rsidR="000E171F" w:rsidRPr="00AA7762">
        <w:rPr>
          <w:rFonts w:ascii="Tahoma" w:hAnsi="Tahoma" w:cs="Tahoma"/>
          <w:sz w:val="22"/>
          <w:szCs w:val="22"/>
        </w:rPr>
        <w:t>o</w:t>
      </w:r>
      <w:r w:rsidR="001636D0" w:rsidRPr="00AA7762">
        <w:rPr>
          <w:rFonts w:ascii="Tahoma" w:hAnsi="Tahoma" w:cs="Tahoma"/>
          <w:sz w:val="22"/>
          <w:szCs w:val="22"/>
        </w:rPr>
        <w:t xml:space="preserve"> improve and maintain the technical facilities at Alphabetti, abiding by</w:t>
      </w:r>
      <w:r w:rsidR="007B24A9" w:rsidRPr="00AA7762">
        <w:rPr>
          <w:rFonts w:ascii="Tahoma" w:hAnsi="Tahoma" w:cs="Tahoma"/>
          <w:sz w:val="22"/>
          <w:szCs w:val="22"/>
        </w:rPr>
        <w:t xml:space="preserve"> health and safety policies and industry best practice.</w:t>
      </w:r>
    </w:p>
    <w:p w14:paraId="7FDDBDF7" w14:textId="77777777" w:rsidR="007B24A9" w:rsidRPr="00AA7762" w:rsidRDefault="007B24A9" w:rsidP="004C7F31">
      <w:pPr>
        <w:pStyle w:val="NormalWeb"/>
        <w:numPr>
          <w:ilvl w:val="0"/>
          <w:numId w:val="3"/>
        </w:numPr>
        <w:rPr>
          <w:rFonts w:ascii="Tahoma" w:hAnsi="Tahoma" w:cs="Tahoma"/>
          <w:sz w:val="22"/>
          <w:szCs w:val="22"/>
        </w:rPr>
      </w:pPr>
      <w:r w:rsidRPr="00AA7762">
        <w:rPr>
          <w:rFonts w:ascii="Tahoma" w:hAnsi="Tahoma" w:cs="Tahoma"/>
          <w:sz w:val="22"/>
          <w:szCs w:val="22"/>
        </w:rPr>
        <w:t>To deliver technical services and support, during all get in and get outs.</w:t>
      </w:r>
    </w:p>
    <w:p w14:paraId="78CD9F11" w14:textId="77777777" w:rsidR="007B24A9" w:rsidRPr="00AA7762" w:rsidRDefault="007B24A9" w:rsidP="004C7F31">
      <w:pPr>
        <w:pStyle w:val="NormalWeb"/>
        <w:numPr>
          <w:ilvl w:val="0"/>
          <w:numId w:val="3"/>
        </w:numPr>
        <w:rPr>
          <w:rFonts w:ascii="Tahoma" w:hAnsi="Tahoma" w:cs="Tahoma"/>
          <w:sz w:val="22"/>
          <w:szCs w:val="22"/>
        </w:rPr>
      </w:pPr>
      <w:r w:rsidRPr="00AA7762">
        <w:rPr>
          <w:rFonts w:ascii="Tahoma" w:hAnsi="Tahoma" w:cs="Tahoma"/>
          <w:sz w:val="22"/>
          <w:szCs w:val="22"/>
        </w:rPr>
        <w:t xml:space="preserve">Repair and maintain equipment. </w:t>
      </w:r>
    </w:p>
    <w:p w14:paraId="035C5693" w14:textId="77777777" w:rsidR="006A55E1" w:rsidRPr="00AA7762" w:rsidRDefault="007B24A9" w:rsidP="004C7F31">
      <w:pPr>
        <w:pStyle w:val="NormalWeb"/>
        <w:numPr>
          <w:ilvl w:val="0"/>
          <w:numId w:val="3"/>
        </w:numPr>
        <w:rPr>
          <w:rFonts w:ascii="Tahoma" w:hAnsi="Tahoma" w:cs="Tahoma"/>
          <w:sz w:val="22"/>
          <w:szCs w:val="22"/>
        </w:rPr>
      </w:pPr>
      <w:r w:rsidRPr="00AA7762">
        <w:rPr>
          <w:rFonts w:ascii="Tahoma" w:hAnsi="Tahoma" w:cs="Tahoma"/>
          <w:sz w:val="22"/>
          <w:szCs w:val="22"/>
        </w:rPr>
        <w:t>Attend production and operation meetings, working in collaboration with the small team to ensure the smooth running of events and services</w:t>
      </w:r>
      <w:r w:rsidR="006A55E1" w:rsidRPr="00AA7762">
        <w:rPr>
          <w:rFonts w:ascii="Tahoma" w:hAnsi="Tahoma" w:cs="Tahoma"/>
          <w:sz w:val="22"/>
          <w:szCs w:val="22"/>
        </w:rPr>
        <w:t>.</w:t>
      </w:r>
    </w:p>
    <w:p w14:paraId="08720193" w14:textId="3A68FB89" w:rsidR="0094166C" w:rsidRPr="00AA7762" w:rsidRDefault="0094166C" w:rsidP="004C7F31">
      <w:pPr>
        <w:pStyle w:val="NormalWeb"/>
        <w:numPr>
          <w:ilvl w:val="0"/>
          <w:numId w:val="3"/>
        </w:numPr>
        <w:rPr>
          <w:rFonts w:ascii="Tahoma" w:hAnsi="Tahoma" w:cs="Tahoma"/>
          <w:sz w:val="22"/>
          <w:szCs w:val="22"/>
        </w:rPr>
      </w:pPr>
      <w:r w:rsidRPr="00AA7762">
        <w:rPr>
          <w:rFonts w:ascii="Tahoma" w:hAnsi="Tahoma" w:cs="Tahoma"/>
          <w:sz w:val="22"/>
          <w:szCs w:val="22"/>
        </w:rPr>
        <w:t xml:space="preserve">Managing, repairing and maintaining </w:t>
      </w:r>
      <w:r w:rsidR="00BF5570" w:rsidRPr="00AA7762">
        <w:rPr>
          <w:rFonts w:ascii="Tahoma" w:hAnsi="Tahoma" w:cs="Tahoma"/>
          <w:sz w:val="22"/>
          <w:szCs w:val="22"/>
        </w:rPr>
        <w:t>tech equipment</w:t>
      </w:r>
      <w:r w:rsidRPr="00AA7762">
        <w:rPr>
          <w:rFonts w:ascii="Tahoma" w:hAnsi="Tahoma" w:cs="Tahoma"/>
          <w:sz w:val="22"/>
          <w:szCs w:val="22"/>
        </w:rPr>
        <w:t>.</w:t>
      </w:r>
    </w:p>
    <w:p w14:paraId="688699BF" w14:textId="6991745C" w:rsidR="00AA7762" w:rsidRPr="00AA7762" w:rsidRDefault="00AA7762" w:rsidP="004C7F31">
      <w:pPr>
        <w:pStyle w:val="NormalWeb"/>
        <w:numPr>
          <w:ilvl w:val="0"/>
          <w:numId w:val="3"/>
        </w:numPr>
        <w:rPr>
          <w:rFonts w:ascii="Tahoma" w:hAnsi="Tahoma" w:cs="Tahoma"/>
          <w:sz w:val="22"/>
          <w:szCs w:val="22"/>
        </w:rPr>
      </w:pPr>
      <w:r w:rsidRPr="00AA7762">
        <w:rPr>
          <w:rFonts w:ascii="Tahoma" w:hAnsi="Tahoma" w:cs="Tahoma"/>
          <w:sz w:val="22"/>
          <w:szCs w:val="22"/>
        </w:rPr>
        <w:t xml:space="preserve">To coordinate casual technicians ensuring that any individual has had appropriate training and has the correct information required to do their job. </w:t>
      </w:r>
    </w:p>
    <w:p w14:paraId="18B31269" w14:textId="0C29DB32" w:rsidR="006A55E1" w:rsidRPr="00AA7762" w:rsidRDefault="00AA7762" w:rsidP="004C7F31">
      <w:pPr>
        <w:pStyle w:val="NormalWeb"/>
        <w:numPr>
          <w:ilvl w:val="0"/>
          <w:numId w:val="3"/>
        </w:numPr>
        <w:rPr>
          <w:rFonts w:ascii="Tahoma" w:hAnsi="Tahoma" w:cs="Tahoma"/>
          <w:sz w:val="22"/>
          <w:szCs w:val="22"/>
        </w:rPr>
      </w:pPr>
      <w:r w:rsidRPr="00AA7762">
        <w:rPr>
          <w:rFonts w:ascii="Tahoma" w:hAnsi="Tahoma" w:cs="Tahoma"/>
          <w:sz w:val="22"/>
          <w:szCs w:val="22"/>
        </w:rPr>
        <w:t>To coordinate</w:t>
      </w:r>
      <w:r w:rsidR="005F2F8E">
        <w:rPr>
          <w:rFonts w:ascii="Tahoma" w:hAnsi="Tahoma" w:cs="Tahoma"/>
          <w:sz w:val="22"/>
          <w:szCs w:val="22"/>
        </w:rPr>
        <w:t xml:space="preserve"> with the general manger</w:t>
      </w:r>
      <w:r w:rsidRPr="00AA7762">
        <w:rPr>
          <w:rFonts w:ascii="Tahoma" w:hAnsi="Tahoma" w:cs="Tahoma"/>
          <w:sz w:val="22"/>
          <w:szCs w:val="22"/>
        </w:rPr>
        <w:t xml:space="preserve"> </w:t>
      </w:r>
      <w:r w:rsidR="005F2F8E">
        <w:rPr>
          <w:rFonts w:ascii="Tahoma" w:hAnsi="Tahoma" w:cs="Tahoma"/>
          <w:sz w:val="22"/>
          <w:szCs w:val="22"/>
        </w:rPr>
        <w:t xml:space="preserve">to manage </w:t>
      </w:r>
      <w:r w:rsidRPr="00AA7762">
        <w:rPr>
          <w:rFonts w:ascii="Tahoma" w:hAnsi="Tahoma" w:cs="Tahoma"/>
          <w:sz w:val="22"/>
          <w:szCs w:val="22"/>
        </w:rPr>
        <w:t>the captioned performances, audio described performances and relaxed performances.</w:t>
      </w:r>
    </w:p>
    <w:p w14:paraId="36DE3784" w14:textId="3CCAC49D" w:rsidR="00326BF0" w:rsidRPr="00AA7762" w:rsidRDefault="003D335A" w:rsidP="00AA7762">
      <w:pPr>
        <w:tabs>
          <w:tab w:val="left" w:pos="3240"/>
        </w:tabs>
        <w:rPr>
          <w:rFonts w:ascii="Tahoma" w:hAnsi="Tahoma" w:cs="Tahoma"/>
        </w:rPr>
      </w:pPr>
      <w:r w:rsidRPr="00AA7762">
        <w:rPr>
          <w:rFonts w:ascii="Tahoma" w:hAnsi="Tahoma" w:cs="Tahoma"/>
        </w:rPr>
        <w:t>This role outline is not exhaustive and other duties</w:t>
      </w:r>
      <w:r w:rsidR="004C7F31" w:rsidRPr="00AA7762">
        <w:rPr>
          <w:rFonts w:ascii="Tahoma" w:hAnsi="Tahoma" w:cs="Tahoma"/>
        </w:rPr>
        <w:t>/</w:t>
      </w:r>
      <w:r w:rsidRPr="00AA7762">
        <w:rPr>
          <w:rFonts w:ascii="Tahoma" w:hAnsi="Tahoma" w:cs="Tahoma"/>
        </w:rPr>
        <w:t>responsibilities may be required</w:t>
      </w:r>
      <w:r w:rsidR="0094166C" w:rsidRPr="00AA7762">
        <w:rPr>
          <w:rFonts w:ascii="Tahoma" w:hAnsi="Tahoma" w:cs="Tahoma"/>
        </w:rPr>
        <w:t>/</w:t>
      </w:r>
      <w:bookmarkStart w:id="0" w:name="_GoBack"/>
      <w:bookmarkEnd w:id="0"/>
      <w:r w:rsidR="0094166C" w:rsidRPr="00AA7762">
        <w:rPr>
          <w:rFonts w:ascii="Tahoma" w:hAnsi="Tahoma" w:cs="Tahoma"/>
        </w:rPr>
        <w:t>edited</w:t>
      </w:r>
      <w:r w:rsidRPr="00AA7762">
        <w:rPr>
          <w:rFonts w:ascii="Tahoma" w:hAnsi="Tahoma" w:cs="Tahoma"/>
        </w:rPr>
        <w:t xml:space="preserve"> as appropriate</w:t>
      </w:r>
      <w:r w:rsidR="004C7F31" w:rsidRPr="00AA7762">
        <w:rPr>
          <w:rFonts w:ascii="Tahoma" w:hAnsi="Tahoma" w:cs="Tahoma"/>
        </w:rPr>
        <w:t xml:space="preserve"> to the successful applicant</w:t>
      </w:r>
      <w:r w:rsidRPr="00AA7762">
        <w:rPr>
          <w:rFonts w:ascii="Tahoma" w:hAnsi="Tahoma" w:cs="Tahoma"/>
        </w:rPr>
        <w:t xml:space="preserve">. </w:t>
      </w:r>
      <w:r w:rsidR="00326BF0" w:rsidRPr="00AA7762">
        <w:rPr>
          <w:rFonts w:ascii="Tahoma" w:hAnsi="Tahoma" w:cs="Tahoma"/>
        </w:rPr>
        <w:br w:type="page"/>
      </w:r>
    </w:p>
    <w:tbl>
      <w:tblPr>
        <w:tblpPr w:leftFromText="180" w:rightFromText="180" w:horzAnchor="margin" w:tblpY="-588"/>
        <w:tblW w:w="9605" w:type="dxa"/>
        <w:tblLayout w:type="fixed"/>
        <w:tblLook w:val="0000" w:firstRow="0" w:lastRow="0" w:firstColumn="0" w:lastColumn="0" w:noHBand="0" w:noVBand="0"/>
      </w:tblPr>
      <w:tblGrid>
        <w:gridCol w:w="1809"/>
        <w:gridCol w:w="5103"/>
        <w:gridCol w:w="2693"/>
      </w:tblGrid>
      <w:tr w:rsidR="00326BF0" w:rsidRPr="00AA7762" w14:paraId="33B16205" w14:textId="77777777" w:rsidTr="00DB0440">
        <w:tc>
          <w:tcPr>
            <w:tcW w:w="1809" w:type="dxa"/>
          </w:tcPr>
          <w:p w14:paraId="06049C32" w14:textId="77777777" w:rsidR="00326BF0" w:rsidRPr="00AA7762" w:rsidRDefault="00326BF0" w:rsidP="00DB0440">
            <w:pPr>
              <w:spacing w:line="240" w:lineRule="auto"/>
              <w:rPr>
                <w:rFonts w:ascii="Tahoma" w:eastAsia="Calibri" w:hAnsi="Tahoma" w:cs="Tahoma"/>
                <w:b/>
              </w:rPr>
            </w:pPr>
          </w:p>
        </w:tc>
        <w:tc>
          <w:tcPr>
            <w:tcW w:w="5103" w:type="dxa"/>
          </w:tcPr>
          <w:p w14:paraId="79E8EA73" w14:textId="77777777" w:rsidR="00326BF0" w:rsidRPr="00AA7762" w:rsidRDefault="00326BF0" w:rsidP="00DB0440">
            <w:pPr>
              <w:spacing w:line="240" w:lineRule="auto"/>
              <w:rPr>
                <w:rFonts w:ascii="Tahoma" w:eastAsia="Calibri" w:hAnsi="Tahoma" w:cs="Tahoma"/>
                <w:b/>
              </w:rPr>
            </w:pPr>
            <w:r w:rsidRPr="00AA7762">
              <w:rPr>
                <w:rFonts w:ascii="Tahoma" w:eastAsia="Calibri" w:hAnsi="Tahoma" w:cs="Tahoma"/>
                <w:b/>
              </w:rPr>
              <w:t>Essential</w:t>
            </w:r>
          </w:p>
        </w:tc>
        <w:tc>
          <w:tcPr>
            <w:tcW w:w="2693" w:type="dxa"/>
          </w:tcPr>
          <w:p w14:paraId="77773822" w14:textId="77777777" w:rsidR="00326BF0" w:rsidRPr="00AA7762" w:rsidRDefault="00326BF0" w:rsidP="00DB0440">
            <w:pPr>
              <w:spacing w:line="240" w:lineRule="auto"/>
              <w:rPr>
                <w:rFonts w:ascii="Tahoma" w:eastAsia="Calibri" w:hAnsi="Tahoma" w:cs="Tahoma"/>
                <w:b/>
              </w:rPr>
            </w:pPr>
            <w:r w:rsidRPr="00AA7762">
              <w:rPr>
                <w:rFonts w:ascii="Tahoma" w:eastAsia="Calibri" w:hAnsi="Tahoma" w:cs="Tahoma"/>
                <w:b/>
              </w:rPr>
              <w:t>Desirable</w:t>
            </w:r>
          </w:p>
        </w:tc>
      </w:tr>
      <w:tr w:rsidR="00326BF0" w:rsidRPr="00AA7762" w14:paraId="5EA36F3E" w14:textId="77777777" w:rsidTr="00DB0440">
        <w:tc>
          <w:tcPr>
            <w:tcW w:w="1809" w:type="dxa"/>
          </w:tcPr>
          <w:p w14:paraId="370A226C"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b/>
              </w:rPr>
              <w:t>Qualifications</w:t>
            </w:r>
          </w:p>
        </w:tc>
        <w:tc>
          <w:tcPr>
            <w:tcW w:w="5103" w:type="dxa"/>
          </w:tcPr>
          <w:p w14:paraId="1AD76373"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A minimum of 2 year’s technical experience  working in a theatrical or arts environment</w:t>
            </w:r>
          </w:p>
        </w:tc>
        <w:tc>
          <w:tcPr>
            <w:tcW w:w="2693" w:type="dxa"/>
          </w:tcPr>
          <w:p w14:paraId="540F00ED"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Professional qualification (HND or Higher)</w:t>
            </w:r>
          </w:p>
        </w:tc>
      </w:tr>
      <w:tr w:rsidR="00D55341" w:rsidRPr="00AA7762" w14:paraId="4FA1E5DF" w14:textId="77777777" w:rsidTr="00DB0440">
        <w:tc>
          <w:tcPr>
            <w:tcW w:w="1809" w:type="dxa"/>
          </w:tcPr>
          <w:p w14:paraId="3EEF93FC" w14:textId="77777777" w:rsidR="00D55341" w:rsidRPr="00AA7762" w:rsidRDefault="00D55341" w:rsidP="00DB0440">
            <w:pPr>
              <w:spacing w:line="240" w:lineRule="auto"/>
              <w:rPr>
                <w:rFonts w:ascii="Tahoma" w:hAnsi="Tahoma" w:cs="Tahoma"/>
                <w:b/>
              </w:rPr>
            </w:pPr>
          </w:p>
        </w:tc>
        <w:tc>
          <w:tcPr>
            <w:tcW w:w="5103" w:type="dxa"/>
          </w:tcPr>
          <w:p w14:paraId="080D0B0F" w14:textId="77777777" w:rsidR="00D55341" w:rsidRPr="00AA7762" w:rsidRDefault="00D55341" w:rsidP="00DB0440">
            <w:pPr>
              <w:spacing w:line="240" w:lineRule="auto"/>
              <w:rPr>
                <w:rFonts w:ascii="Tahoma" w:hAnsi="Tahoma" w:cs="Tahoma"/>
              </w:rPr>
            </w:pPr>
            <w:r w:rsidRPr="00AA7762">
              <w:rPr>
                <w:rFonts w:ascii="Tahoma" w:hAnsi="Tahoma" w:cs="Tahoma"/>
              </w:rPr>
              <w:t>A minimum of at least 2 professional credits as a lighting designer.</w:t>
            </w:r>
          </w:p>
        </w:tc>
        <w:tc>
          <w:tcPr>
            <w:tcW w:w="2693" w:type="dxa"/>
          </w:tcPr>
          <w:p w14:paraId="776DF020" w14:textId="77777777" w:rsidR="00D55341" w:rsidRPr="00AA7762" w:rsidRDefault="00D55341" w:rsidP="00DB0440">
            <w:pPr>
              <w:spacing w:line="240" w:lineRule="auto"/>
              <w:rPr>
                <w:rFonts w:ascii="Tahoma" w:hAnsi="Tahoma" w:cs="Tahoma"/>
              </w:rPr>
            </w:pPr>
          </w:p>
        </w:tc>
      </w:tr>
      <w:tr w:rsidR="00326BF0" w:rsidRPr="00AA7762" w14:paraId="3990E36C" w14:textId="77777777" w:rsidTr="00DB0440">
        <w:tc>
          <w:tcPr>
            <w:tcW w:w="1809" w:type="dxa"/>
          </w:tcPr>
          <w:p w14:paraId="10FC8BBC"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b/>
              </w:rPr>
              <w:t>Knowledge</w:t>
            </w:r>
          </w:p>
        </w:tc>
        <w:tc>
          <w:tcPr>
            <w:tcW w:w="5103" w:type="dxa"/>
          </w:tcPr>
          <w:p w14:paraId="4389581B"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Competent in rigging lighting, sound  &amp; audio visual equipment for theatre production</w:t>
            </w:r>
          </w:p>
        </w:tc>
        <w:tc>
          <w:tcPr>
            <w:tcW w:w="2693" w:type="dxa"/>
          </w:tcPr>
          <w:p w14:paraId="0705CF1E"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Rigging qualification</w:t>
            </w:r>
          </w:p>
          <w:p w14:paraId="04E75412" w14:textId="77777777" w:rsidR="00326BF0" w:rsidRPr="00AA7762" w:rsidRDefault="00326BF0" w:rsidP="00DB0440">
            <w:pPr>
              <w:spacing w:line="240" w:lineRule="auto"/>
              <w:rPr>
                <w:rFonts w:ascii="Tahoma" w:eastAsia="Calibri" w:hAnsi="Tahoma" w:cs="Tahoma"/>
              </w:rPr>
            </w:pPr>
          </w:p>
        </w:tc>
      </w:tr>
      <w:tr w:rsidR="00326BF0" w:rsidRPr="00AA7762" w14:paraId="4900EF7E" w14:textId="77777777" w:rsidTr="00DB0440">
        <w:tc>
          <w:tcPr>
            <w:tcW w:w="1809" w:type="dxa"/>
          </w:tcPr>
          <w:p w14:paraId="06717882" w14:textId="77777777" w:rsidR="00326BF0" w:rsidRPr="00AA7762" w:rsidRDefault="00326BF0" w:rsidP="00DB0440">
            <w:pPr>
              <w:spacing w:line="240" w:lineRule="auto"/>
              <w:rPr>
                <w:rFonts w:ascii="Tahoma" w:eastAsia="Calibri" w:hAnsi="Tahoma" w:cs="Tahoma"/>
              </w:rPr>
            </w:pPr>
          </w:p>
        </w:tc>
        <w:tc>
          <w:tcPr>
            <w:tcW w:w="5103" w:type="dxa"/>
          </w:tcPr>
          <w:p w14:paraId="4A28D7A3"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Significant experience of operating lighting consoles for theatre and events</w:t>
            </w:r>
          </w:p>
        </w:tc>
        <w:tc>
          <w:tcPr>
            <w:tcW w:w="2693" w:type="dxa"/>
          </w:tcPr>
          <w:p w14:paraId="1BE55BD6"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Experience in mixing sound for conference or music events</w:t>
            </w:r>
          </w:p>
        </w:tc>
      </w:tr>
      <w:tr w:rsidR="00326BF0" w:rsidRPr="00AA7762" w14:paraId="5F1652BB" w14:textId="77777777" w:rsidTr="00DB0440">
        <w:tc>
          <w:tcPr>
            <w:tcW w:w="1809" w:type="dxa"/>
          </w:tcPr>
          <w:p w14:paraId="43F08AF1" w14:textId="77777777" w:rsidR="00326BF0" w:rsidRPr="00AA7762" w:rsidRDefault="00326BF0" w:rsidP="00DB0440">
            <w:pPr>
              <w:spacing w:line="240" w:lineRule="auto"/>
              <w:rPr>
                <w:rFonts w:ascii="Tahoma" w:eastAsia="Calibri" w:hAnsi="Tahoma" w:cs="Tahoma"/>
              </w:rPr>
            </w:pPr>
          </w:p>
        </w:tc>
        <w:tc>
          <w:tcPr>
            <w:tcW w:w="5103" w:type="dxa"/>
          </w:tcPr>
          <w:p w14:paraId="7E0F150A"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Understanding of audio systems and their operation</w:t>
            </w:r>
          </w:p>
        </w:tc>
        <w:tc>
          <w:tcPr>
            <w:tcW w:w="2693" w:type="dxa"/>
          </w:tcPr>
          <w:p w14:paraId="23A72A81"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First aid at work certificate</w:t>
            </w:r>
          </w:p>
        </w:tc>
      </w:tr>
      <w:tr w:rsidR="00326BF0" w:rsidRPr="00AA7762" w14:paraId="3E3119EC" w14:textId="77777777" w:rsidTr="00DB0440">
        <w:tc>
          <w:tcPr>
            <w:tcW w:w="1809" w:type="dxa"/>
          </w:tcPr>
          <w:p w14:paraId="7670AECA" w14:textId="77777777" w:rsidR="00326BF0" w:rsidRPr="00AA7762" w:rsidRDefault="00326BF0" w:rsidP="00DB0440">
            <w:pPr>
              <w:spacing w:line="240" w:lineRule="auto"/>
              <w:rPr>
                <w:rFonts w:ascii="Tahoma" w:eastAsia="Calibri" w:hAnsi="Tahoma" w:cs="Tahoma"/>
              </w:rPr>
            </w:pPr>
          </w:p>
        </w:tc>
        <w:tc>
          <w:tcPr>
            <w:tcW w:w="5103" w:type="dxa"/>
          </w:tcPr>
          <w:p w14:paraId="5BEE79EF"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Practical knowledge of video and data projection</w:t>
            </w:r>
          </w:p>
        </w:tc>
        <w:tc>
          <w:tcPr>
            <w:tcW w:w="2693" w:type="dxa"/>
          </w:tcPr>
          <w:p w14:paraId="66C8BE15"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Use of projection for conference and theatre</w:t>
            </w:r>
          </w:p>
        </w:tc>
      </w:tr>
      <w:tr w:rsidR="00326BF0" w:rsidRPr="00AA7762" w14:paraId="5C187924" w14:textId="77777777" w:rsidTr="00DB0440">
        <w:tc>
          <w:tcPr>
            <w:tcW w:w="1809" w:type="dxa"/>
          </w:tcPr>
          <w:p w14:paraId="7CBC5AF5" w14:textId="77777777" w:rsidR="00326BF0" w:rsidRPr="00AA7762" w:rsidRDefault="00326BF0" w:rsidP="00DB0440">
            <w:pPr>
              <w:spacing w:line="240" w:lineRule="auto"/>
              <w:rPr>
                <w:rFonts w:ascii="Tahoma" w:eastAsia="Calibri" w:hAnsi="Tahoma" w:cs="Tahoma"/>
              </w:rPr>
            </w:pPr>
          </w:p>
        </w:tc>
        <w:tc>
          <w:tcPr>
            <w:tcW w:w="5103" w:type="dxa"/>
          </w:tcPr>
          <w:p w14:paraId="60FA5C3E"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Knowledge of Health and Safety Regulations</w:t>
            </w:r>
          </w:p>
        </w:tc>
        <w:tc>
          <w:tcPr>
            <w:tcW w:w="2693" w:type="dxa"/>
          </w:tcPr>
          <w:p w14:paraId="7FB19E72" w14:textId="77777777" w:rsidR="00326BF0" w:rsidRPr="00AA7762" w:rsidRDefault="00326BF0" w:rsidP="00DB0440">
            <w:pPr>
              <w:spacing w:line="240" w:lineRule="auto"/>
              <w:rPr>
                <w:rFonts w:ascii="Tahoma" w:eastAsia="Calibri" w:hAnsi="Tahoma" w:cs="Tahoma"/>
              </w:rPr>
            </w:pPr>
          </w:p>
        </w:tc>
      </w:tr>
      <w:tr w:rsidR="00326BF0" w:rsidRPr="00AA7762" w14:paraId="68AAA9EB" w14:textId="77777777" w:rsidTr="00DB0440">
        <w:tc>
          <w:tcPr>
            <w:tcW w:w="1809" w:type="dxa"/>
          </w:tcPr>
          <w:p w14:paraId="31EC527D" w14:textId="77777777" w:rsidR="00326BF0" w:rsidRPr="00AA7762" w:rsidRDefault="00326BF0" w:rsidP="00DB0440">
            <w:pPr>
              <w:spacing w:line="240" w:lineRule="auto"/>
              <w:rPr>
                <w:rFonts w:ascii="Tahoma" w:eastAsia="Calibri" w:hAnsi="Tahoma" w:cs="Tahoma"/>
              </w:rPr>
            </w:pPr>
          </w:p>
        </w:tc>
        <w:tc>
          <w:tcPr>
            <w:tcW w:w="5103" w:type="dxa"/>
          </w:tcPr>
          <w:p w14:paraId="52255B47"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Maintenance of designated theatre spaces and equipment</w:t>
            </w:r>
          </w:p>
        </w:tc>
        <w:tc>
          <w:tcPr>
            <w:tcW w:w="2693" w:type="dxa"/>
          </w:tcPr>
          <w:p w14:paraId="7E2B92C6" w14:textId="77777777" w:rsidR="00326BF0" w:rsidRPr="00AA7762" w:rsidRDefault="00326BF0" w:rsidP="00DB0440">
            <w:pPr>
              <w:spacing w:line="240" w:lineRule="auto"/>
              <w:rPr>
                <w:rFonts w:ascii="Tahoma" w:eastAsia="Calibri" w:hAnsi="Tahoma" w:cs="Tahoma"/>
              </w:rPr>
            </w:pPr>
          </w:p>
        </w:tc>
      </w:tr>
      <w:tr w:rsidR="00326BF0" w:rsidRPr="00AA7762" w14:paraId="0FD74D0E" w14:textId="77777777" w:rsidTr="00DB0440">
        <w:tc>
          <w:tcPr>
            <w:tcW w:w="1809" w:type="dxa"/>
          </w:tcPr>
          <w:p w14:paraId="76457D1A"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b/>
              </w:rPr>
              <w:t>Skills</w:t>
            </w:r>
          </w:p>
        </w:tc>
        <w:tc>
          <w:tcPr>
            <w:tcW w:w="5103" w:type="dxa"/>
          </w:tcPr>
          <w:p w14:paraId="62DD3B64"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Maintenance and repair of equipment</w:t>
            </w:r>
          </w:p>
        </w:tc>
        <w:tc>
          <w:tcPr>
            <w:tcW w:w="2693" w:type="dxa"/>
          </w:tcPr>
          <w:p w14:paraId="5C3C495D"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Electrical qualification</w:t>
            </w:r>
          </w:p>
        </w:tc>
      </w:tr>
      <w:tr w:rsidR="00326BF0" w:rsidRPr="00AA7762" w14:paraId="488C34A6" w14:textId="77777777" w:rsidTr="00DB0440">
        <w:tc>
          <w:tcPr>
            <w:tcW w:w="1809" w:type="dxa"/>
          </w:tcPr>
          <w:p w14:paraId="51B3C483" w14:textId="77777777" w:rsidR="00326BF0" w:rsidRPr="00AA7762" w:rsidRDefault="00326BF0" w:rsidP="00DB0440">
            <w:pPr>
              <w:spacing w:line="240" w:lineRule="auto"/>
              <w:rPr>
                <w:rFonts w:ascii="Tahoma" w:eastAsia="Calibri" w:hAnsi="Tahoma" w:cs="Tahoma"/>
              </w:rPr>
            </w:pPr>
          </w:p>
        </w:tc>
        <w:tc>
          <w:tcPr>
            <w:tcW w:w="5103" w:type="dxa"/>
          </w:tcPr>
          <w:p w14:paraId="7886B8CB"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Ability to manage</w:t>
            </w:r>
            <w:r w:rsidRPr="00AA7762">
              <w:rPr>
                <w:rFonts w:ascii="Tahoma" w:hAnsi="Tahoma" w:cs="Tahoma"/>
              </w:rPr>
              <w:t>/train</w:t>
            </w:r>
            <w:r w:rsidRPr="00AA7762">
              <w:rPr>
                <w:rFonts w:ascii="Tahoma" w:eastAsia="Calibri" w:hAnsi="Tahoma" w:cs="Tahoma"/>
              </w:rPr>
              <w:t xml:space="preserve"> and assist casual staff</w:t>
            </w:r>
            <w:r w:rsidRPr="00AA7762">
              <w:rPr>
                <w:rFonts w:ascii="Tahoma" w:hAnsi="Tahoma" w:cs="Tahoma"/>
              </w:rPr>
              <w:t>/volunteers</w:t>
            </w:r>
            <w:r w:rsidRPr="00AA7762">
              <w:rPr>
                <w:rFonts w:ascii="Tahoma" w:eastAsia="Calibri" w:hAnsi="Tahoma" w:cs="Tahoma"/>
              </w:rPr>
              <w:t xml:space="preserve"> in all aspects of theatre production</w:t>
            </w:r>
          </w:p>
        </w:tc>
        <w:tc>
          <w:tcPr>
            <w:tcW w:w="2693" w:type="dxa"/>
          </w:tcPr>
          <w:p w14:paraId="636C3077"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PAT Test qualification</w:t>
            </w:r>
          </w:p>
        </w:tc>
      </w:tr>
      <w:tr w:rsidR="00326BF0" w:rsidRPr="00AA7762" w14:paraId="4B6C34AA" w14:textId="77777777" w:rsidTr="00DB0440">
        <w:tc>
          <w:tcPr>
            <w:tcW w:w="1809" w:type="dxa"/>
          </w:tcPr>
          <w:p w14:paraId="45CCA1F7" w14:textId="77777777" w:rsidR="00326BF0" w:rsidRPr="00AA7762" w:rsidRDefault="00326BF0" w:rsidP="00DB0440">
            <w:pPr>
              <w:spacing w:line="240" w:lineRule="auto"/>
              <w:rPr>
                <w:rFonts w:ascii="Tahoma" w:eastAsia="Calibri" w:hAnsi="Tahoma" w:cs="Tahoma"/>
              </w:rPr>
            </w:pPr>
          </w:p>
        </w:tc>
        <w:tc>
          <w:tcPr>
            <w:tcW w:w="5103" w:type="dxa"/>
          </w:tcPr>
          <w:p w14:paraId="566E5C84" w14:textId="77777777" w:rsidR="00326BF0" w:rsidRPr="00AA7762" w:rsidRDefault="00326BF0" w:rsidP="00DB0440">
            <w:pPr>
              <w:spacing w:line="240" w:lineRule="auto"/>
              <w:rPr>
                <w:rFonts w:ascii="Tahoma" w:eastAsia="Calibri" w:hAnsi="Tahoma" w:cs="Tahoma"/>
              </w:rPr>
            </w:pPr>
            <w:r w:rsidRPr="00AA7762">
              <w:rPr>
                <w:rFonts w:ascii="Tahoma" w:eastAsia="Calibri" w:hAnsi="Tahoma" w:cs="Tahoma"/>
              </w:rPr>
              <w:t>Willingness to pursue relevant career development and training courses</w:t>
            </w:r>
          </w:p>
        </w:tc>
        <w:tc>
          <w:tcPr>
            <w:tcW w:w="2693" w:type="dxa"/>
          </w:tcPr>
          <w:p w14:paraId="62E02159" w14:textId="77777777" w:rsidR="00326BF0" w:rsidRPr="00AA7762" w:rsidRDefault="00326BF0" w:rsidP="00DB0440">
            <w:pPr>
              <w:spacing w:line="240" w:lineRule="auto"/>
              <w:rPr>
                <w:rFonts w:ascii="Tahoma" w:eastAsia="Calibri" w:hAnsi="Tahoma" w:cs="Tahoma"/>
              </w:rPr>
            </w:pPr>
          </w:p>
        </w:tc>
      </w:tr>
      <w:tr w:rsidR="00326BF0" w:rsidRPr="00AA7762" w14:paraId="2C260485" w14:textId="77777777" w:rsidTr="00DB0440">
        <w:tc>
          <w:tcPr>
            <w:tcW w:w="1809" w:type="dxa"/>
          </w:tcPr>
          <w:p w14:paraId="112D35BA" w14:textId="77777777" w:rsidR="00326BF0" w:rsidRPr="00AA7762" w:rsidRDefault="00326BF0" w:rsidP="00DB0440">
            <w:pPr>
              <w:spacing w:line="240" w:lineRule="auto"/>
              <w:rPr>
                <w:rFonts w:ascii="Tahoma" w:eastAsia="Calibri" w:hAnsi="Tahoma" w:cs="Tahoma"/>
              </w:rPr>
            </w:pPr>
          </w:p>
        </w:tc>
        <w:tc>
          <w:tcPr>
            <w:tcW w:w="5103" w:type="dxa"/>
          </w:tcPr>
          <w:p w14:paraId="0E72DD7E" w14:textId="77777777" w:rsidR="00326BF0" w:rsidRPr="00AA7762" w:rsidRDefault="00ED679B" w:rsidP="00DB0440">
            <w:pPr>
              <w:spacing w:line="240" w:lineRule="auto"/>
              <w:rPr>
                <w:rFonts w:ascii="Tahoma" w:eastAsia="Calibri" w:hAnsi="Tahoma" w:cs="Tahoma"/>
              </w:rPr>
            </w:pPr>
            <w:r w:rsidRPr="00AA7762">
              <w:rPr>
                <w:rFonts w:ascii="Tahoma" w:eastAsia="Calibri" w:hAnsi="Tahoma" w:cs="Tahoma"/>
              </w:rPr>
              <w:t>Knowledge of IT programmes and systems</w:t>
            </w:r>
          </w:p>
        </w:tc>
        <w:tc>
          <w:tcPr>
            <w:tcW w:w="2693" w:type="dxa"/>
          </w:tcPr>
          <w:p w14:paraId="67A7D1BC" w14:textId="77777777" w:rsidR="00326BF0" w:rsidRPr="00AA7762" w:rsidRDefault="00326BF0" w:rsidP="00DB0440">
            <w:pPr>
              <w:spacing w:line="240" w:lineRule="auto"/>
              <w:rPr>
                <w:rFonts w:ascii="Tahoma" w:eastAsia="Calibri" w:hAnsi="Tahoma" w:cs="Tahoma"/>
              </w:rPr>
            </w:pPr>
          </w:p>
        </w:tc>
      </w:tr>
      <w:tr w:rsidR="00D55341" w:rsidRPr="00AA7762" w14:paraId="2FC610E1" w14:textId="77777777" w:rsidTr="00DB0440">
        <w:tc>
          <w:tcPr>
            <w:tcW w:w="1809" w:type="dxa"/>
          </w:tcPr>
          <w:p w14:paraId="49883962" w14:textId="77777777" w:rsidR="00D55341" w:rsidRPr="00AA7762" w:rsidRDefault="00D55341" w:rsidP="00DB0440">
            <w:pPr>
              <w:spacing w:line="240" w:lineRule="auto"/>
              <w:rPr>
                <w:rFonts w:ascii="Tahoma" w:eastAsia="Calibri" w:hAnsi="Tahoma" w:cs="Tahoma"/>
              </w:rPr>
            </w:pPr>
            <w:r w:rsidRPr="00AA7762">
              <w:rPr>
                <w:rFonts w:ascii="Tahoma" w:eastAsia="Calibri" w:hAnsi="Tahoma" w:cs="Tahoma"/>
                <w:b/>
              </w:rPr>
              <w:t>Personal Attributes</w:t>
            </w:r>
          </w:p>
        </w:tc>
        <w:tc>
          <w:tcPr>
            <w:tcW w:w="5103" w:type="dxa"/>
          </w:tcPr>
          <w:p w14:paraId="0A0E40FE" w14:textId="77777777" w:rsidR="00D55341" w:rsidRPr="00AA7762" w:rsidRDefault="00DB0440" w:rsidP="00DB0440">
            <w:pPr>
              <w:spacing w:line="240" w:lineRule="auto"/>
              <w:rPr>
                <w:rFonts w:ascii="Tahoma" w:eastAsia="Calibri" w:hAnsi="Tahoma" w:cs="Tahoma"/>
              </w:rPr>
            </w:pPr>
            <w:r w:rsidRPr="00AA7762">
              <w:rPr>
                <w:rFonts w:ascii="Tahoma" w:eastAsia="Calibri" w:hAnsi="Tahoma" w:cs="Tahoma"/>
              </w:rPr>
              <w:t>Ability to work independently and to be a constructive team member</w:t>
            </w:r>
          </w:p>
        </w:tc>
        <w:tc>
          <w:tcPr>
            <w:tcW w:w="2693" w:type="dxa"/>
          </w:tcPr>
          <w:p w14:paraId="5FE00253" w14:textId="77777777" w:rsidR="00D55341" w:rsidRPr="00AA7762" w:rsidRDefault="00D55341" w:rsidP="00DB0440">
            <w:pPr>
              <w:spacing w:line="240" w:lineRule="auto"/>
              <w:rPr>
                <w:rFonts w:ascii="Tahoma" w:eastAsia="Calibri" w:hAnsi="Tahoma" w:cs="Tahoma"/>
              </w:rPr>
            </w:pPr>
            <w:r w:rsidRPr="00AA7762">
              <w:rPr>
                <w:rFonts w:ascii="Tahoma" w:eastAsia="Calibri" w:hAnsi="Tahoma" w:cs="Tahoma"/>
              </w:rPr>
              <w:t>Full UK Driving Licence</w:t>
            </w:r>
          </w:p>
        </w:tc>
      </w:tr>
      <w:tr w:rsidR="00D55341" w:rsidRPr="00AA7762" w14:paraId="0F697689" w14:textId="77777777" w:rsidTr="00DB0440">
        <w:tc>
          <w:tcPr>
            <w:tcW w:w="1809" w:type="dxa"/>
          </w:tcPr>
          <w:p w14:paraId="5C8262B3" w14:textId="77777777" w:rsidR="00D55341" w:rsidRPr="00AA7762" w:rsidRDefault="00D55341" w:rsidP="00DB0440">
            <w:pPr>
              <w:spacing w:line="240" w:lineRule="auto"/>
              <w:rPr>
                <w:rFonts w:ascii="Tahoma" w:eastAsia="Calibri" w:hAnsi="Tahoma" w:cs="Tahoma"/>
              </w:rPr>
            </w:pPr>
          </w:p>
        </w:tc>
        <w:tc>
          <w:tcPr>
            <w:tcW w:w="5103" w:type="dxa"/>
          </w:tcPr>
          <w:p w14:paraId="11115A80" w14:textId="77777777" w:rsidR="00D55341" w:rsidRPr="00AA7762" w:rsidRDefault="00DB0440" w:rsidP="00DB0440">
            <w:pPr>
              <w:spacing w:line="240" w:lineRule="auto"/>
              <w:rPr>
                <w:rFonts w:ascii="Tahoma" w:eastAsia="Calibri" w:hAnsi="Tahoma" w:cs="Tahoma"/>
              </w:rPr>
            </w:pPr>
            <w:r w:rsidRPr="00AA7762">
              <w:rPr>
                <w:rFonts w:ascii="Tahoma" w:eastAsia="Calibri" w:hAnsi="Tahoma" w:cs="Tahoma"/>
              </w:rPr>
              <w:t>Excellent communication skills</w:t>
            </w:r>
          </w:p>
        </w:tc>
        <w:tc>
          <w:tcPr>
            <w:tcW w:w="2693" w:type="dxa"/>
          </w:tcPr>
          <w:p w14:paraId="61C9A26F" w14:textId="77777777" w:rsidR="00D55341" w:rsidRPr="00AA7762" w:rsidRDefault="00D55341" w:rsidP="00DB0440">
            <w:pPr>
              <w:spacing w:line="240" w:lineRule="auto"/>
              <w:rPr>
                <w:rFonts w:ascii="Tahoma" w:eastAsia="Calibri" w:hAnsi="Tahoma" w:cs="Tahoma"/>
              </w:rPr>
            </w:pPr>
          </w:p>
        </w:tc>
      </w:tr>
      <w:tr w:rsidR="00D55341" w:rsidRPr="00AA7762" w14:paraId="10A9FC65" w14:textId="77777777" w:rsidTr="00DB0440">
        <w:tc>
          <w:tcPr>
            <w:tcW w:w="1809" w:type="dxa"/>
          </w:tcPr>
          <w:p w14:paraId="5BF5230F" w14:textId="77777777" w:rsidR="00D55341" w:rsidRPr="00AA7762" w:rsidRDefault="00D55341" w:rsidP="00DB0440">
            <w:pPr>
              <w:spacing w:line="240" w:lineRule="auto"/>
              <w:rPr>
                <w:rFonts w:ascii="Tahoma" w:eastAsia="Calibri" w:hAnsi="Tahoma" w:cs="Tahoma"/>
                <w:b/>
              </w:rPr>
            </w:pPr>
          </w:p>
        </w:tc>
        <w:tc>
          <w:tcPr>
            <w:tcW w:w="5103" w:type="dxa"/>
          </w:tcPr>
          <w:p w14:paraId="664EE69D" w14:textId="77777777" w:rsidR="00D55341" w:rsidRPr="00AA7762" w:rsidRDefault="00D55341" w:rsidP="00DB0440">
            <w:pPr>
              <w:spacing w:line="240" w:lineRule="auto"/>
              <w:rPr>
                <w:rFonts w:ascii="Tahoma" w:eastAsia="Calibri" w:hAnsi="Tahoma" w:cs="Tahoma"/>
              </w:rPr>
            </w:pPr>
            <w:r w:rsidRPr="00AA7762">
              <w:rPr>
                <w:rFonts w:ascii="Tahoma" w:eastAsia="Calibri" w:hAnsi="Tahoma" w:cs="Tahoma"/>
              </w:rPr>
              <w:t>Effective time management skills</w:t>
            </w:r>
          </w:p>
        </w:tc>
        <w:tc>
          <w:tcPr>
            <w:tcW w:w="2693" w:type="dxa"/>
          </w:tcPr>
          <w:p w14:paraId="7BF21203" w14:textId="77777777" w:rsidR="00D55341" w:rsidRPr="00AA7762" w:rsidRDefault="00D55341" w:rsidP="00DB0440">
            <w:pPr>
              <w:spacing w:line="240" w:lineRule="auto"/>
              <w:rPr>
                <w:rFonts w:ascii="Tahoma" w:eastAsia="Calibri" w:hAnsi="Tahoma" w:cs="Tahoma"/>
              </w:rPr>
            </w:pPr>
          </w:p>
        </w:tc>
      </w:tr>
      <w:tr w:rsidR="00D55341" w:rsidRPr="00AA7762" w14:paraId="2AA77DB4" w14:textId="77777777" w:rsidTr="00DB0440">
        <w:tc>
          <w:tcPr>
            <w:tcW w:w="1809" w:type="dxa"/>
          </w:tcPr>
          <w:p w14:paraId="6444798B" w14:textId="77777777" w:rsidR="00D55341" w:rsidRPr="00AA7762" w:rsidRDefault="00D55341" w:rsidP="00DB0440">
            <w:pPr>
              <w:spacing w:line="240" w:lineRule="auto"/>
              <w:rPr>
                <w:rFonts w:ascii="Tahoma" w:eastAsia="Calibri" w:hAnsi="Tahoma" w:cs="Tahoma"/>
              </w:rPr>
            </w:pPr>
          </w:p>
        </w:tc>
        <w:tc>
          <w:tcPr>
            <w:tcW w:w="5103" w:type="dxa"/>
          </w:tcPr>
          <w:p w14:paraId="31F7B4F2" w14:textId="77777777" w:rsidR="00D55341" w:rsidRPr="00AA7762" w:rsidRDefault="00D55341" w:rsidP="00DB0440">
            <w:pPr>
              <w:spacing w:line="240" w:lineRule="auto"/>
              <w:rPr>
                <w:rFonts w:ascii="Tahoma" w:eastAsia="Calibri" w:hAnsi="Tahoma" w:cs="Tahoma"/>
              </w:rPr>
            </w:pPr>
            <w:r w:rsidRPr="00AA7762">
              <w:rPr>
                <w:rFonts w:ascii="Tahoma" w:eastAsia="Calibri" w:hAnsi="Tahoma" w:cs="Tahoma"/>
              </w:rPr>
              <w:t>Willingness to learn new techniques and technologies</w:t>
            </w:r>
          </w:p>
        </w:tc>
        <w:tc>
          <w:tcPr>
            <w:tcW w:w="2693" w:type="dxa"/>
          </w:tcPr>
          <w:p w14:paraId="06E56D87" w14:textId="77777777" w:rsidR="00D55341" w:rsidRPr="00AA7762" w:rsidRDefault="00D55341" w:rsidP="00DB0440">
            <w:pPr>
              <w:spacing w:line="240" w:lineRule="auto"/>
              <w:rPr>
                <w:rFonts w:ascii="Tahoma" w:eastAsia="Calibri" w:hAnsi="Tahoma" w:cs="Tahoma"/>
              </w:rPr>
            </w:pPr>
          </w:p>
        </w:tc>
      </w:tr>
      <w:tr w:rsidR="00D55341" w:rsidRPr="00AA7762" w14:paraId="2177FFAF" w14:textId="77777777" w:rsidTr="00DB0440">
        <w:tc>
          <w:tcPr>
            <w:tcW w:w="1809" w:type="dxa"/>
          </w:tcPr>
          <w:p w14:paraId="768E3BED" w14:textId="77777777" w:rsidR="00D55341" w:rsidRPr="00AA7762" w:rsidRDefault="00D55341" w:rsidP="00DB0440">
            <w:pPr>
              <w:spacing w:line="240" w:lineRule="auto"/>
              <w:rPr>
                <w:rFonts w:ascii="Tahoma" w:eastAsia="Calibri" w:hAnsi="Tahoma" w:cs="Tahoma"/>
              </w:rPr>
            </w:pPr>
          </w:p>
        </w:tc>
        <w:tc>
          <w:tcPr>
            <w:tcW w:w="5103" w:type="dxa"/>
          </w:tcPr>
          <w:p w14:paraId="499DF59F" w14:textId="77777777" w:rsidR="00D55341" w:rsidRPr="00AA7762" w:rsidRDefault="00D55341" w:rsidP="00DB0440">
            <w:pPr>
              <w:spacing w:line="240" w:lineRule="auto"/>
              <w:rPr>
                <w:rFonts w:ascii="Tahoma" w:eastAsia="Calibri" w:hAnsi="Tahoma" w:cs="Tahoma"/>
              </w:rPr>
            </w:pPr>
            <w:r w:rsidRPr="00AA7762">
              <w:rPr>
                <w:rFonts w:ascii="Tahoma" w:eastAsia="Calibri" w:hAnsi="Tahoma" w:cs="Tahoma"/>
              </w:rPr>
              <w:t>Willingness to work unsociable hours</w:t>
            </w:r>
          </w:p>
        </w:tc>
        <w:tc>
          <w:tcPr>
            <w:tcW w:w="2693" w:type="dxa"/>
          </w:tcPr>
          <w:p w14:paraId="4BE4BEC9" w14:textId="77777777" w:rsidR="00D55341" w:rsidRPr="00AA7762" w:rsidRDefault="00D55341" w:rsidP="00DB0440">
            <w:pPr>
              <w:spacing w:line="240" w:lineRule="auto"/>
              <w:rPr>
                <w:rFonts w:ascii="Tahoma" w:eastAsia="Calibri" w:hAnsi="Tahoma" w:cs="Tahoma"/>
              </w:rPr>
            </w:pPr>
          </w:p>
        </w:tc>
      </w:tr>
      <w:tr w:rsidR="00D55341" w:rsidRPr="00AA7762" w14:paraId="6D3F255D" w14:textId="77777777" w:rsidTr="00DB0440">
        <w:tc>
          <w:tcPr>
            <w:tcW w:w="1809" w:type="dxa"/>
          </w:tcPr>
          <w:p w14:paraId="1398AE2D" w14:textId="77777777" w:rsidR="00D55341" w:rsidRPr="00AA7762" w:rsidRDefault="00D55341" w:rsidP="00DB0440">
            <w:pPr>
              <w:spacing w:line="240" w:lineRule="auto"/>
              <w:rPr>
                <w:rFonts w:ascii="Tahoma" w:eastAsia="Calibri" w:hAnsi="Tahoma" w:cs="Tahoma"/>
              </w:rPr>
            </w:pPr>
          </w:p>
        </w:tc>
        <w:tc>
          <w:tcPr>
            <w:tcW w:w="5103" w:type="dxa"/>
          </w:tcPr>
          <w:p w14:paraId="635EA067" w14:textId="084746C4" w:rsidR="00D55341" w:rsidRPr="00AA7762" w:rsidRDefault="005F2F8E" w:rsidP="00DB0440">
            <w:pPr>
              <w:spacing w:line="240" w:lineRule="auto"/>
              <w:rPr>
                <w:rFonts w:ascii="Tahoma" w:eastAsia="Calibri" w:hAnsi="Tahoma" w:cs="Tahoma"/>
              </w:rPr>
            </w:pPr>
            <w:r>
              <w:rPr>
                <w:rFonts w:ascii="Tahoma" w:hAnsi="Tahoma" w:cs="Tahoma"/>
              </w:rPr>
              <w:t>Be comfortable with</w:t>
            </w:r>
            <w:r w:rsidR="00D55341" w:rsidRPr="00AA7762">
              <w:rPr>
                <w:rFonts w:ascii="Tahoma" w:hAnsi="Tahoma" w:cs="Tahoma"/>
              </w:rPr>
              <w:t xml:space="preserve"> dogs</w:t>
            </w:r>
            <w:r w:rsidR="00FE3AD4" w:rsidRPr="00AA7762">
              <w:rPr>
                <w:rFonts w:ascii="Tahoma" w:hAnsi="Tahoma" w:cs="Tahoma"/>
              </w:rPr>
              <w:t xml:space="preserve"> and children</w:t>
            </w:r>
          </w:p>
        </w:tc>
        <w:tc>
          <w:tcPr>
            <w:tcW w:w="2693" w:type="dxa"/>
          </w:tcPr>
          <w:p w14:paraId="403C8821" w14:textId="77777777" w:rsidR="00D55341" w:rsidRPr="00AA7762" w:rsidRDefault="00D55341" w:rsidP="00DB0440">
            <w:pPr>
              <w:spacing w:line="240" w:lineRule="auto"/>
              <w:rPr>
                <w:rFonts w:ascii="Tahoma" w:eastAsia="Calibri" w:hAnsi="Tahoma" w:cs="Tahoma"/>
              </w:rPr>
            </w:pPr>
          </w:p>
        </w:tc>
      </w:tr>
      <w:tr w:rsidR="00D55341" w:rsidRPr="00AA7762" w14:paraId="724BF673" w14:textId="77777777" w:rsidTr="00DB0440">
        <w:tc>
          <w:tcPr>
            <w:tcW w:w="1809" w:type="dxa"/>
          </w:tcPr>
          <w:p w14:paraId="2A8956A6" w14:textId="77777777" w:rsidR="00D55341" w:rsidRPr="00AA7762" w:rsidRDefault="00D55341" w:rsidP="00DB0440">
            <w:pPr>
              <w:spacing w:line="240" w:lineRule="auto"/>
              <w:rPr>
                <w:rFonts w:ascii="Tahoma" w:eastAsia="Calibri" w:hAnsi="Tahoma" w:cs="Tahoma"/>
              </w:rPr>
            </w:pPr>
          </w:p>
        </w:tc>
        <w:tc>
          <w:tcPr>
            <w:tcW w:w="5103" w:type="dxa"/>
          </w:tcPr>
          <w:p w14:paraId="71CDED80" w14:textId="77777777" w:rsidR="00D55341" w:rsidRPr="00AA7762" w:rsidRDefault="00D55341" w:rsidP="00DB0440">
            <w:pPr>
              <w:spacing w:line="240" w:lineRule="auto"/>
              <w:rPr>
                <w:rFonts w:ascii="Tahoma" w:eastAsia="Calibri" w:hAnsi="Tahoma" w:cs="Tahoma"/>
              </w:rPr>
            </w:pPr>
            <w:r w:rsidRPr="00AA7762">
              <w:rPr>
                <w:rFonts w:ascii="Tahoma" w:eastAsia="Calibri" w:hAnsi="Tahoma" w:cs="Tahoma"/>
              </w:rPr>
              <w:t>An interest in theatre and the performing arts</w:t>
            </w:r>
          </w:p>
        </w:tc>
        <w:tc>
          <w:tcPr>
            <w:tcW w:w="2693" w:type="dxa"/>
          </w:tcPr>
          <w:p w14:paraId="041D477B" w14:textId="77777777" w:rsidR="00D55341" w:rsidRPr="00AA7762" w:rsidRDefault="00D55341" w:rsidP="00DB0440">
            <w:pPr>
              <w:spacing w:line="240" w:lineRule="auto"/>
              <w:rPr>
                <w:rFonts w:ascii="Tahoma" w:eastAsia="Calibri" w:hAnsi="Tahoma" w:cs="Tahoma"/>
              </w:rPr>
            </w:pPr>
          </w:p>
        </w:tc>
      </w:tr>
      <w:tr w:rsidR="00D55341" w:rsidRPr="00AA7762" w14:paraId="20D191B6" w14:textId="77777777" w:rsidTr="00DB0440">
        <w:tc>
          <w:tcPr>
            <w:tcW w:w="1809" w:type="dxa"/>
          </w:tcPr>
          <w:p w14:paraId="673A7F87" w14:textId="77777777" w:rsidR="00D55341" w:rsidRPr="00AA7762" w:rsidRDefault="00D55341" w:rsidP="00DB0440">
            <w:pPr>
              <w:spacing w:line="240" w:lineRule="auto"/>
              <w:rPr>
                <w:rFonts w:ascii="Tahoma" w:eastAsia="Calibri" w:hAnsi="Tahoma" w:cs="Tahoma"/>
              </w:rPr>
            </w:pPr>
          </w:p>
        </w:tc>
        <w:tc>
          <w:tcPr>
            <w:tcW w:w="5103" w:type="dxa"/>
          </w:tcPr>
          <w:p w14:paraId="4A3B51A8" w14:textId="77777777" w:rsidR="00D55341" w:rsidRPr="00AA7762" w:rsidRDefault="00D55341" w:rsidP="00DB0440">
            <w:pPr>
              <w:spacing w:line="240" w:lineRule="auto"/>
              <w:rPr>
                <w:rFonts w:ascii="Tahoma" w:eastAsia="Calibri" w:hAnsi="Tahoma" w:cs="Tahoma"/>
              </w:rPr>
            </w:pPr>
            <w:r w:rsidRPr="00AA7762">
              <w:rPr>
                <w:rFonts w:ascii="Tahoma" w:eastAsia="Calibri" w:hAnsi="Tahoma" w:cs="Tahoma"/>
              </w:rPr>
              <w:t>Commitment to the art</w:t>
            </w:r>
            <w:r w:rsidR="00DB0440" w:rsidRPr="00AA7762">
              <w:rPr>
                <w:rFonts w:ascii="Tahoma" w:eastAsia="Calibri" w:hAnsi="Tahoma" w:cs="Tahoma"/>
              </w:rPr>
              <w:t>istic aims of Alphabetti</w:t>
            </w:r>
          </w:p>
        </w:tc>
        <w:tc>
          <w:tcPr>
            <w:tcW w:w="2693" w:type="dxa"/>
          </w:tcPr>
          <w:p w14:paraId="60B87E49" w14:textId="77777777" w:rsidR="00D55341" w:rsidRPr="00AA7762" w:rsidRDefault="00D55341" w:rsidP="00DB0440">
            <w:pPr>
              <w:spacing w:line="240" w:lineRule="auto"/>
              <w:rPr>
                <w:rFonts w:ascii="Tahoma" w:eastAsia="Calibri" w:hAnsi="Tahoma" w:cs="Tahoma"/>
              </w:rPr>
            </w:pPr>
          </w:p>
        </w:tc>
      </w:tr>
    </w:tbl>
    <w:p w14:paraId="22CFA8C5" w14:textId="77777777" w:rsidR="00D55341" w:rsidRPr="00AA7762" w:rsidRDefault="00D55341" w:rsidP="003D335A">
      <w:pPr>
        <w:spacing w:after="0" w:line="240" w:lineRule="auto"/>
        <w:rPr>
          <w:rFonts w:ascii="Tahoma" w:hAnsi="Tahoma" w:cs="Tahoma"/>
          <w:b/>
        </w:rPr>
      </w:pPr>
    </w:p>
    <w:p w14:paraId="138A4325" w14:textId="77777777" w:rsidR="00D55341" w:rsidRPr="00AA7762" w:rsidRDefault="00D55341">
      <w:pPr>
        <w:rPr>
          <w:rFonts w:ascii="Tahoma" w:hAnsi="Tahoma" w:cs="Tahoma"/>
          <w:b/>
        </w:rPr>
      </w:pPr>
      <w:r w:rsidRPr="00AA7762">
        <w:rPr>
          <w:rFonts w:ascii="Tahoma" w:hAnsi="Tahoma" w:cs="Tahoma"/>
          <w:b/>
        </w:rPr>
        <w:br w:type="page"/>
      </w:r>
    </w:p>
    <w:p w14:paraId="3A3E910C" w14:textId="77777777" w:rsidR="003D335A" w:rsidRPr="00AA7762" w:rsidRDefault="003D335A" w:rsidP="003D335A">
      <w:pPr>
        <w:spacing w:after="0" w:line="240" w:lineRule="auto"/>
        <w:rPr>
          <w:rFonts w:ascii="Tahoma" w:hAnsi="Tahoma" w:cs="Tahoma"/>
          <w:b/>
        </w:rPr>
      </w:pPr>
      <w:r w:rsidRPr="00AA7762">
        <w:rPr>
          <w:rFonts w:ascii="Tahoma" w:hAnsi="Tahoma" w:cs="Tahoma"/>
          <w:b/>
        </w:rPr>
        <w:lastRenderedPageBreak/>
        <w:t>About Alphabetti</w:t>
      </w:r>
      <w:r w:rsidR="004C7F31" w:rsidRPr="00AA7762">
        <w:rPr>
          <w:rFonts w:ascii="Tahoma" w:hAnsi="Tahoma" w:cs="Tahoma"/>
          <w:b/>
        </w:rPr>
        <w:t>:</w:t>
      </w:r>
      <w:r w:rsidRPr="00AA7762">
        <w:rPr>
          <w:rFonts w:ascii="Tahoma" w:hAnsi="Tahoma" w:cs="Tahoma"/>
          <w:b/>
        </w:rPr>
        <w:t xml:space="preserve"> </w:t>
      </w:r>
    </w:p>
    <w:p w14:paraId="0D4F5274" w14:textId="77777777" w:rsidR="003D335A" w:rsidRPr="00AA7762" w:rsidRDefault="003D335A" w:rsidP="003D335A">
      <w:pPr>
        <w:spacing w:after="0" w:line="240" w:lineRule="auto"/>
        <w:rPr>
          <w:rFonts w:ascii="Tahoma" w:hAnsi="Tahoma" w:cs="Tahoma"/>
        </w:rPr>
      </w:pPr>
    </w:p>
    <w:p w14:paraId="601BC134" w14:textId="7092C14D" w:rsidR="00FE3AD4" w:rsidRPr="00AA7762" w:rsidRDefault="00FE3AD4" w:rsidP="00FE3AD4">
      <w:pPr>
        <w:pStyle w:val="NormalWeb"/>
        <w:shd w:val="clear" w:color="auto" w:fill="FFFFFF"/>
        <w:spacing w:before="95" w:beforeAutospacing="0" w:after="95" w:afterAutospacing="0"/>
        <w:rPr>
          <w:rFonts w:ascii="Tahoma" w:hAnsi="Tahoma" w:cs="Tahoma"/>
          <w:sz w:val="22"/>
          <w:szCs w:val="22"/>
        </w:rPr>
      </w:pPr>
      <w:r w:rsidRPr="00AA7762">
        <w:rPr>
          <w:rFonts w:ascii="Tahoma" w:hAnsi="Tahoma" w:cs="Tahoma"/>
          <w:sz w:val="22"/>
          <w:szCs w:val="22"/>
        </w:rPr>
        <w:t xml:space="preserve">Alphabetti Theatre is an award winning, artist led 80-seat theatre located in Newcastle upon Tyne. We are a registered charity with an additional trading arm; in addition to the theatre space we have an 80 capacity music &amp; cabaret stage (The </w:t>
      </w:r>
      <w:proofErr w:type="spellStart"/>
      <w:r w:rsidRPr="00AA7762">
        <w:rPr>
          <w:rFonts w:ascii="Tahoma" w:hAnsi="Tahoma" w:cs="Tahoma"/>
          <w:sz w:val="22"/>
          <w:szCs w:val="22"/>
        </w:rPr>
        <w:t>D’Addarrio</w:t>
      </w:r>
      <w:proofErr w:type="spellEnd"/>
      <w:r w:rsidRPr="00AA7762">
        <w:rPr>
          <w:rFonts w:ascii="Tahoma" w:hAnsi="Tahoma" w:cs="Tahoma"/>
          <w:sz w:val="22"/>
          <w:szCs w:val="22"/>
        </w:rPr>
        <w:t xml:space="preserve"> Stage) located in our bar/café, two rehearsal rooms, office, and 4 artist studios. We are the only dedicated studio theatre in the region. We strive to sustain a socio-economically accessible venue, believing that great art should be for everyone, regardless of financial situation. Running a unique and progressive ticketing policy, all of our tickets are part of our ‘Pay What You Feel’ scheme, meaning that audience members pay what they are able to afford.</w:t>
      </w:r>
    </w:p>
    <w:p w14:paraId="23CFDCC8" w14:textId="77777777" w:rsidR="00FE3AD4" w:rsidRPr="00AA7762" w:rsidRDefault="00FE3AD4" w:rsidP="00FE3AD4">
      <w:pPr>
        <w:pStyle w:val="NormalWeb"/>
        <w:shd w:val="clear" w:color="auto" w:fill="FFFFFF"/>
        <w:spacing w:before="95" w:beforeAutospacing="0" w:after="95" w:afterAutospacing="0"/>
        <w:rPr>
          <w:rFonts w:ascii="Tahoma" w:hAnsi="Tahoma" w:cs="Tahoma"/>
          <w:sz w:val="22"/>
          <w:szCs w:val="22"/>
        </w:rPr>
      </w:pPr>
      <w:r w:rsidRPr="00AA7762">
        <w:rPr>
          <w:rFonts w:ascii="Tahoma" w:hAnsi="Tahoma" w:cs="Tahoma"/>
          <w:sz w:val="22"/>
          <w:szCs w:val="22"/>
        </w:rPr>
        <w:t>Alphabetti create, produce and programme new original work from across the performing arts. Alphabetti is a safe and welcoming space for the community and provides a platform for artists and audiences to experiment, evolve and discover excellence. We create and present high quality performances that are accessible, relatable and challenging. We operate as a meeting ground, hosting regular community group events and talks, and our bar/café space is a safe space for people to gather. We continue ensure our work makes connections with underrepresented or disadvantaged groups, regularly developing projects and collaborations with these individuals.</w:t>
      </w:r>
    </w:p>
    <w:p w14:paraId="7855A5EA" w14:textId="77777777" w:rsidR="00FE3AD4" w:rsidRPr="00AA7762" w:rsidRDefault="00FE3AD4" w:rsidP="00FE3AD4">
      <w:pPr>
        <w:pStyle w:val="NormalWeb"/>
        <w:shd w:val="clear" w:color="auto" w:fill="FFFFFF"/>
        <w:spacing w:before="95" w:beforeAutospacing="0" w:after="95" w:afterAutospacing="0"/>
        <w:rPr>
          <w:rFonts w:ascii="Tahoma" w:hAnsi="Tahoma" w:cs="Tahoma"/>
          <w:sz w:val="22"/>
          <w:szCs w:val="22"/>
        </w:rPr>
      </w:pPr>
      <w:r w:rsidRPr="00AA7762">
        <w:rPr>
          <w:rFonts w:ascii="Tahoma" w:hAnsi="Tahoma" w:cs="Tahoma"/>
          <w:sz w:val="22"/>
          <w:szCs w:val="22"/>
        </w:rPr>
        <w:t xml:space="preserve">The company and venue was founded and built out of necessity in 2012 in response to a lack of opportunities for emerging and early-career artists in the North East, whilst providing a space for non-theatregoing audiences to enjoy arts and culture. Embracing a DIY ethos the venue has been built largely by artists and volunteers, with our limited resources focussed on the people that engage with us: audiences and artists. </w:t>
      </w:r>
    </w:p>
    <w:p w14:paraId="08CB0A3B" w14:textId="77777777" w:rsidR="00FE3AD4" w:rsidRPr="00AA7762" w:rsidRDefault="00FE3AD4" w:rsidP="00FE3AD4">
      <w:pPr>
        <w:pStyle w:val="NormalWeb"/>
        <w:shd w:val="clear" w:color="auto" w:fill="FFFFFF"/>
        <w:spacing w:before="95" w:beforeAutospacing="0" w:after="95" w:afterAutospacing="0"/>
        <w:rPr>
          <w:rFonts w:ascii="Tahoma" w:hAnsi="Tahoma" w:cs="Tahoma"/>
          <w:sz w:val="22"/>
          <w:szCs w:val="22"/>
        </w:rPr>
      </w:pPr>
      <w:r w:rsidRPr="00AA7762">
        <w:rPr>
          <w:rFonts w:ascii="Tahoma" w:hAnsi="Tahoma" w:cs="Tahoma"/>
          <w:sz w:val="22"/>
          <w:szCs w:val="22"/>
        </w:rPr>
        <w:t>Over the last 4 years we averaged annually 300 performances, supporting 1,250 artists and welcoming 12,000 audience members. Under our new programming model, we annually co-produce 15 three-week shows (each for 18 performances), 3 of which are family friendly; 77 artist development performances; 33 music, comedy or cabaret performances.</w:t>
      </w:r>
    </w:p>
    <w:p w14:paraId="69992950" w14:textId="77777777" w:rsidR="00FE3AD4" w:rsidRPr="00AA7762" w:rsidRDefault="00FE3AD4" w:rsidP="00FE3AD4">
      <w:pPr>
        <w:pStyle w:val="NormalWeb"/>
        <w:shd w:val="clear" w:color="auto" w:fill="FFFFFF"/>
        <w:spacing w:before="95" w:beforeAutospacing="0" w:after="95" w:afterAutospacing="0"/>
        <w:rPr>
          <w:rFonts w:ascii="Tahoma" w:hAnsi="Tahoma" w:cs="Tahoma"/>
          <w:sz w:val="22"/>
          <w:szCs w:val="22"/>
        </w:rPr>
      </w:pPr>
      <w:r w:rsidRPr="00AA7762">
        <w:rPr>
          <w:rFonts w:ascii="Tahoma" w:hAnsi="Tahoma" w:cs="Tahoma"/>
          <w:sz w:val="22"/>
          <w:szCs w:val="22"/>
          <w:shd w:val="clear" w:color="auto" w:fill="FFFFFF"/>
        </w:rPr>
        <w:t>Alphabetti welcomes and encourages applications from everyone regardless of their age, sex, race, religion or belief, sexual orientation, gender identity, ethnicity, disability or nationality. This is a fast-paced, varied, and extremely rewarding role for the right candidate. Alphabetti is about to go through another burst of growth; we are looking for someone who has the capacity to hit the ground running and grow with us through our next phase.</w:t>
      </w:r>
    </w:p>
    <w:p w14:paraId="398D3B6A" w14:textId="09FF3305" w:rsidR="00FE3AD4" w:rsidRPr="00AA7762" w:rsidRDefault="00FE3AD4" w:rsidP="00FE3AD4">
      <w:pPr>
        <w:rPr>
          <w:rFonts w:ascii="Tahoma" w:hAnsi="Tahoma" w:cs="Tahoma"/>
        </w:rPr>
      </w:pPr>
      <w:r w:rsidRPr="00AA7762">
        <w:rPr>
          <w:rFonts w:ascii="Tahoma" w:hAnsi="Tahoma" w:cs="Tahoma"/>
        </w:rPr>
        <w:t xml:space="preserve">There are currently plans for this role to become full time, funding dependant. Our departing Coordinator, </w:t>
      </w:r>
      <w:r w:rsidR="00474B09" w:rsidRPr="00AA7762">
        <w:rPr>
          <w:rFonts w:ascii="Tahoma" w:hAnsi="Tahoma" w:cs="Tahoma"/>
        </w:rPr>
        <w:t>Andrea Scrimshaw</w:t>
      </w:r>
      <w:r w:rsidRPr="00AA7762">
        <w:rPr>
          <w:rFonts w:ascii="Tahoma" w:hAnsi="Tahoma" w:cs="Tahoma"/>
        </w:rPr>
        <w:t xml:space="preserve">, has been working in the small team at Alphabetti Theatre for the past few years. Although all at Alphabetti are sad to see her go, we are extremely proud at what she has achieved and thanks to the skills she has been able to develop in the role, she is now able to devote herself more fully to her </w:t>
      </w:r>
      <w:r w:rsidR="00474B09" w:rsidRPr="00AA7762">
        <w:rPr>
          <w:rFonts w:ascii="Tahoma" w:hAnsi="Tahoma" w:cs="Tahoma"/>
        </w:rPr>
        <w:t>freelance work</w:t>
      </w:r>
      <w:r w:rsidRPr="00AA7762">
        <w:rPr>
          <w:rFonts w:ascii="Tahoma" w:hAnsi="Tahoma" w:cs="Tahoma"/>
        </w:rPr>
        <w:t>. We look forward to working with her again in the future!</w:t>
      </w:r>
    </w:p>
    <w:p w14:paraId="001C7215" w14:textId="03BC0BC2" w:rsidR="00E30F4A" w:rsidRPr="00AA7762" w:rsidRDefault="00E30F4A" w:rsidP="00FE3AD4">
      <w:pPr>
        <w:spacing w:after="0" w:line="240" w:lineRule="auto"/>
        <w:rPr>
          <w:rFonts w:ascii="Tahoma" w:hAnsi="Tahoma" w:cs="Tahoma"/>
        </w:rPr>
      </w:pPr>
    </w:p>
    <w:sectPr w:rsidR="00E30F4A" w:rsidRPr="00AA7762" w:rsidSect="00C67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973"/>
    <w:multiLevelType w:val="multilevel"/>
    <w:tmpl w:val="D22C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57EA"/>
    <w:multiLevelType w:val="hybridMultilevel"/>
    <w:tmpl w:val="BE6C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115D6"/>
    <w:multiLevelType w:val="hybridMultilevel"/>
    <w:tmpl w:val="C778F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508D0"/>
    <w:multiLevelType w:val="hybridMultilevel"/>
    <w:tmpl w:val="4D6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90"/>
    <w:rsid w:val="00005AC5"/>
    <w:rsid w:val="000E171F"/>
    <w:rsid w:val="00144512"/>
    <w:rsid w:val="001636D0"/>
    <w:rsid w:val="00170702"/>
    <w:rsid w:val="00326BF0"/>
    <w:rsid w:val="003D335A"/>
    <w:rsid w:val="00474B09"/>
    <w:rsid w:val="00495F85"/>
    <w:rsid w:val="004C7F31"/>
    <w:rsid w:val="00547F4F"/>
    <w:rsid w:val="0055029C"/>
    <w:rsid w:val="00597C5A"/>
    <w:rsid w:val="005F2F8E"/>
    <w:rsid w:val="006A55E1"/>
    <w:rsid w:val="00702030"/>
    <w:rsid w:val="007B24A9"/>
    <w:rsid w:val="007D5D26"/>
    <w:rsid w:val="007F1790"/>
    <w:rsid w:val="00817ACF"/>
    <w:rsid w:val="0094166C"/>
    <w:rsid w:val="009F6EF3"/>
    <w:rsid w:val="00A869B3"/>
    <w:rsid w:val="00AA7762"/>
    <w:rsid w:val="00BF5570"/>
    <w:rsid w:val="00C265EF"/>
    <w:rsid w:val="00C67C80"/>
    <w:rsid w:val="00D55341"/>
    <w:rsid w:val="00DB0440"/>
    <w:rsid w:val="00E043D7"/>
    <w:rsid w:val="00E10E80"/>
    <w:rsid w:val="00E30F4A"/>
    <w:rsid w:val="00ED679B"/>
    <w:rsid w:val="00FE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42F7"/>
  <w15:docId w15:val="{C7CDA296-6EC1-4125-B7C6-E3DE14E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1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7F31"/>
    <w:pPr>
      <w:ind w:left="720"/>
      <w:contextualSpacing/>
    </w:pPr>
  </w:style>
  <w:style w:type="paragraph" w:styleId="NoSpacing">
    <w:name w:val="No Spacing"/>
    <w:uiPriority w:val="1"/>
    <w:qFormat/>
    <w:rsid w:val="004C7F31"/>
    <w:pPr>
      <w:spacing w:after="0" w:line="240" w:lineRule="auto"/>
    </w:pPr>
  </w:style>
  <w:style w:type="character" w:styleId="Hyperlink">
    <w:name w:val="Hyperlink"/>
    <w:basedOn w:val="DefaultParagraphFont"/>
    <w:uiPriority w:val="99"/>
    <w:unhideWhenUsed/>
    <w:rsid w:val="00326BF0"/>
    <w:rPr>
      <w:color w:val="0000FF" w:themeColor="hyperlink"/>
      <w:u w:val="single"/>
    </w:rPr>
  </w:style>
  <w:style w:type="character" w:styleId="Strong">
    <w:name w:val="Strong"/>
    <w:basedOn w:val="DefaultParagraphFont"/>
    <w:uiPriority w:val="22"/>
    <w:qFormat/>
    <w:rsid w:val="00474B09"/>
    <w:rPr>
      <w:b/>
      <w:bCs/>
    </w:rPr>
  </w:style>
  <w:style w:type="character" w:customStyle="1" w:styleId="cloakedemail">
    <w:name w:val="cloaked_email"/>
    <w:basedOn w:val="DefaultParagraphFont"/>
    <w:rsid w:val="00474B09"/>
  </w:style>
  <w:style w:type="character" w:styleId="Emphasis">
    <w:name w:val="Emphasis"/>
    <w:basedOn w:val="DefaultParagraphFont"/>
    <w:uiPriority w:val="20"/>
    <w:qFormat/>
    <w:rsid w:val="00474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002273">
      <w:bodyDiv w:val="1"/>
      <w:marLeft w:val="0"/>
      <w:marRight w:val="0"/>
      <w:marTop w:val="0"/>
      <w:marBottom w:val="0"/>
      <w:divBdr>
        <w:top w:val="none" w:sz="0" w:space="0" w:color="auto"/>
        <w:left w:val="none" w:sz="0" w:space="0" w:color="auto"/>
        <w:bottom w:val="none" w:sz="0" w:space="0" w:color="auto"/>
        <w:right w:val="none" w:sz="0" w:space="0" w:color="auto"/>
      </w:divBdr>
    </w:div>
    <w:div w:id="18011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dcterms:created xsi:type="dcterms:W3CDTF">2021-11-20T16:24:00Z</dcterms:created>
  <dcterms:modified xsi:type="dcterms:W3CDTF">2021-11-22T11:25:00Z</dcterms:modified>
</cp:coreProperties>
</file>